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EC0853" w14:textId="77777777" w:rsidR="002F6195" w:rsidRPr="005C740E" w:rsidRDefault="002F6195" w:rsidP="002F6195">
      <w:pPr>
        <w:widowControl w:val="0"/>
        <w:rPr>
          <w:rFonts w:ascii="Calibri" w:hAnsi="Calibri" w:cs="Calibri"/>
          <w:color w:val="000000"/>
          <w:sz w:val="24"/>
          <w:szCs w:val="24"/>
          <w:u w:val="single"/>
          <w:lang w:val="en"/>
        </w:rPr>
      </w:pPr>
    </w:p>
    <w:tbl>
      <w:tblPr>
        <w:tblW w:w="9464" w:type="dxa"/>
        <w:tblLook w:val="04A0" w:firstRow="1" w:lastRow="0" w:firstColumn="1" w:lastColumn="0" w:noHBand="0" w:noVBand="1"/>
      </w:tblPr>
      <w:tblGrid>
        <w:gridCol w:w="250"/>
        <w:gridCol w:w="9214"/>
      </w:tblGrid>
      <w:tr w:rsidR="00131112" w:rsidRPr="005C740E" w14:paraId="4C94ABBE" w14:textId="77777777" w:rsidTr="00BD0D66">
        <w:tc>
          <w:tcPr>
            <w:tcW w:w="250" w:type="dxa"/>
            <w:shd w:val="clear" w:color="auto" w:fill="auto"/>
          </w:tcPr>
          <w:p w14:paraId="0A0831B2" w14:textId="77777777" w:rsidR="00131112" w:rsidRPr="005C740E" w:rsidRDefault="00131112" w:rsidP="0085782E">
            <w:pPr>
              <w:widowControl w:val="0"/>
              <w:rPr>
                <w:rFonts w:ascii="Calibri" w:hAnsi="Calibri" w:cs="Calibri"/>
                <w:color w:val="000000"/>
                <w:sz w:val="28"/>
                <w:szCs w:val="28"/>
                <w:u w:val="single"/>
                <w:lang w:val="en"/>
              </w:rPr>
            </w:pPr>
          </w:p>
        </w:tc>
        <w:tc>
          <w:tcPr>
            <w:tcW w:w="9214" w:type="dxa"/>
            <w:shd w:val="clear" w:color="auto" w:fill="auto"/>
          </w:tcPr>
          <w:p w14:paraId="77672F76" w14:textId="77777777" w:rsidR="00131112" w:rsidRPr="00C4056B" w:rsidRDefault="0066134A" w:rsidP="00BD0D66">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PRODUCT INFORMATION SHEET</w:t>
            </w:r>
          </w:p>
        </w:tc>
      </w:tr>
      <w:tr w:rsidR="00AF4A3F" w:rsidRPr="00C4056B" w14:paraId="70FA236A" w14:textId="77777777" w:rsidTr="00BD0D66">
        <w:tc>
          <w:tcPr>
            <w:tcW w:w="9464" w:type="dxa"/>
            <w:gridSpan w:val="2"/>
            <w:shd w:val="clear" w:color="auto" w:fill="auto"/>
          </w:tcPr>
          <w:p w14:paraId="7E8D64D2" w14:textId="77777777" w:rsidR="00AF4A3F" w:rsidRPr="00C4056B" w:rsidRDefault="00AF4A3F" w:rsidP="0085782E">
            <w:pPr>
              <w:widowControl w:val="0"/>
              <w:jc w:val="both"/>
              <w:rPr>
                <w:rFonts w:ascii="Calibri" w:hAnsi="Calibri" w:cs="Calibri"/>
                <w:color w:val="000000"/>
                <w:sz w:val="22"/>
                <w:szCs w:val="22"/>
                <w:lang w:val="en"/>
              </w:rPr>
            </w:pPr>
          </w:p>
          <w:p w14:paraId="1161D376" w14:textId="77777777" w:rsidR="00AF4A3F" w:rsidRPr="00C4056B" w:rsidRDefault="000077C6" w:rsidP="0085782E">
            <w:pPr>
              <w:widowControl w:val="0"/>
              <w:jc w:val="both"/>
              <w:rPr>
                <w:rFonts w:ascii="Calibri" w:hAnsi="Calibri" w:cs="Calibri"/>
                <w:color w:val="000000"/>
                <w:sz w:val="22"/>
                <w:szCs w:val="22"/>
                <w:lang w:val="en"/>
              </w:rPr>
            </w:pPr>
            <w:bookmarkStart w:id="0" w:name="_Hlk493269442"/>
            <w:r w:rsidRPr="00C4056B">
              <w:rPr>
                <w:rFonts w:ascii="Calibri" w:hAnsi="Calibri" w:cs="Calibri"/>
                <w:color w:val="000000"/>
                <w:sz w:val="22"/>
                <w:szCs w:val="22"/>
                <w:lang w:val="en"/>
              </w:rPr>
              <w:t>Fresh Start Purging</w:t>
            </w:r>
            <w:r w:rsidR="00AF4A3F" w:rsidRPr="00C4056B">
              <w:rPr>
                <w:rFonts w:ascii="Calibri" w:hAnsi="Calibri" w:cs="Calibri"/>
                <w:color w:val="000000"/>
                <w:sz w:val="22"/>
                <w:szCs w:val="22"/>
                <w:lang w:val="en"/>
              </w:rPr>
              <w:t xml:space="preserve"> </w:t>
            </w:r>
            <w:r w:rsidRPr="00C4056B">
              <w:rPr>
                <w:rFonts w:ascii="Calibri" w:hAnsi="Calibri" w:cs="Calibri"/>
                <w:color w:val="000000"/>
                <w:sz w:val="22"/>
                <w:szCs w:val="22"/>
                <w:lang w:val="en"/>
              </w:rPr>
              <w:t>Solution</w:t>
            </w:r>
            <w:r w:rsidR="00AF4A3F" w:rsidRPr="00C4056B">
              <w:rPr>
                <w:rFonts w:ascii="Calibri" w:hAnsi="Calibri" w:cs="Calibri"/>
                <w:color w:val="000000"/>
                <w:sz w:val="22"/>
                <w:szCs w:val="22"/>
                <w:lang w:val="en"/>
              </w:rPr>
              <w:t xml:space="preserve"> </w:t>
            </w:r>
            <w:bookmarkEnd w:id="0"/>
            <w:r w:rsidR="00AF4A3F" w:rsidRPr="00C4056B">
              <w:rPr>
                <w:rFonts w:ascii="Calibri" w:hAnsi="Calibri" w:cs="Calibri"/>
                <w:color w:val="000000"/>
                <w:sz w:val="22"/>
                <w:szCs w:val="22"/>
                <w:lang w:val="en"/>
              </w:rPr>
              <w:t>MC-2</w:t>
            </w:r>
            <w:r w:rsidR="00E861AA">
              <w:rPr>
                <w:rFonts w:ascii="Calibri" w:hAnsi="Calibri" w:cs="Calibri"/>
                <w:color w:val="000000"/>
                <w:sz w:val="22"/>
                <w:szCs w:val="22"/>
                <w:lang w:val="en"/>
              </w:rPr>
              <w:t>™</w:t>
            </w:r>
            <w:r w:rsidR="00AF4A3F" w:rsidRPr="00C4056B">
              <w:rPr>
                <w:rFonts w:ascii="Calibri" w:hAnsi="Calibri" w:cs="Calibri"/>
                <w:color w:val="000000"/>
                <w:sz w:val="22"/>
                <w:szCs w:val="22"/>
                <w:lang w:val="en"/>
              </w:rPr>
              <w:t xml:space="preserve"> is a patented, revolutionary, all-purpose purging compound which is </w:t>
            </w:r>
            <w:r w:rsidR="00F02BFB" w:rsidRPr="00C4056B">
              <w:rPr>
                <w:rFonts w:ascii="Calibri" w:hAnsi="Calibri" w:cs="Calibri"/>
                <w:color w:val="000000"/>
                <w:sz w:val="22"/>
                <w:szCs w:val="22"/>
                <w:lang w:val="en"/>
              </w:rPr>
              <w:t>intended</w:t>
            </w:r>
            <w:r w:rsidR="00AF4A3F" w:rsidRPr="00C4056B">
              <w:rPr>
                <w:rFonts w:ascii="Calibri" w:hAnsi="Calibri" w:cs="Calibri"/>
                <w:color w:val="000000"/>
                <w:sz w:val="22"/>
                <w:szCs w:val="22"/>
                <w:lang w:val="en"/>
              </w:rPr>
              <w:t xml:space="preserve"> to cover the needs of the plastic industry. </w:t>
            </w:r>
          </w:p>
        </w:tc>
      </w:tr>
    </w:tbl>
    <w:p w14:paraId="472D99A3" w14:textId="77777777" w:rsidR="009447FC" w:rsidRPr="00C4056B" w:rsidRDefault="009447FC" w:rsidP="00511669">
      <w:pPr>
        <w:widowControl w:val="0"/>
        <w:jc w:val="both"/>
        <w:rPr>
          <w:rFonts w:ascii="Calibri" w:hAnsi="Calibri" w:cs="Calibri"/>
          <w:color w:val="000000"/>
          <w:sz w:val="22"/>
          <w:szCs w:val="22"/>
          <w:u w:val="single"/>
          <w:lang w:val="en"/>
        </w:rPr>
      </w:pPr>
    </w:p>
    <w:p w14:paraId="3B6BCD12" w14:textId="77777777" w:rsidR="00F02BFB" w:rsidRPr="00C4056B" w:rsidRDefault="000077C6" w:rsidP="00511669">
      <w:pPr>
        <w:widowControl w:val="0"/>
        <w:jc w:val="both"/>
        <w:rPr>
          <w:rFonts w:ascii="Calibri" w:hAnsi="Calibri" w:cs="Calibri"/>
          <w:color w:val="000000"/>
          <w:sz w:val="22"/>
          <w:szCs w:val="22"/>
          <w:lang w:val="en"/>
        </w:rPr>
      </w:pPr>
      <w:r w:rsidRPr="00C4056B">
        <w:rPr>
          <w:rFonts w:ascii="Calibri" w:hAnsi="Calibri" w:cs="Calibri"/>
          <w:color w:val="000000"/>
          <w:sz w:val="22"/>
          <w:szCs w:val="22"/>
          <w:lang w:val="en"/>
        </w:rPr>
        <w:t>Fresh Start Purging Solution</w:t>
      </w:r>
      <w:r w:rsidR="00E861AA">
        <w:rPr>
          <w:rFonts w:ascii="Calibri" w:hAnsi="Calibri" w:cs="Calibri"/>
          <w:color w:val="000000"/>
          <w:sz w:val="22"/>
          <w:szCs w:val="22"/>
          <w:vertAlign w:val="superscript"/>
          <w:lang w:val="en"/>
        </w:rPr>
        <w:t xml:space="preserve"> </w:t>
      </w:r>
      <w:r w:rsidRPr="00C4056B">
        <w:rPr>
          <w:rFonts w:ascii="Calibri" w:hAnsi="Calibri" w:cs="Calibri"/>
          <w:color w:val="000000"/>
          <w:sz w:val="22"/>
          <w:szCs w:val="22"/>
          <w:lang w:val="en"/>
        </w:rPr>
        <w:t>MC-2</w:t>
      </w:r>
      <w:r w:rsidR="00E861AA">
        <w:rPr>
          <w:rFonts w:ascii="Calibri" w:hAnsi="Calibri" w:cs="Calibri"/>
          <w:color w:val="000000"/>
          <w:sz w:val="22"/>
          <w:szCs w:val="22"/>
          <w:lang w:val="en"/>
        </w:rPr>
        <w:t>™</w:t>
      </w:r>
      <w:r w:rsidRPr="00C4056B">
        <w:rPr>
          <w:rFonts w:ascii="Calibri" w:hAnsi="Calibri" w:cs="Calibri"/>
          <w:color w:val="000000"/>
          <w:sz w:val="22"/>
          <w:szCs w:val="22"/>
          <w:lang w:val="en"/>
        </w:rPr>
        <w:t xml:space="preserve"> is one in a series of </w:t>
      </w:r>
      <w:r w:rsidR="00F02BFB" w:rsidRPr="00C4056B">
        <w:rPr>
          <w:rFonts w:ascii="Calibri" w:hAnsi="Calibri" w:cs="Calibri"/>
          <w:color w:val="000000"/>
          <w:sz w:val="22"/>
          <w:szCs w:val="22"/>
          <w:lang w:val="en"/>
        </w:rPr>
        <w:t>innovative</w:t>
      </w:r>
      <w:r w:rsidRPr="00C4056B">
        <w:rPr>
          <w:rFonts w:ascii="Calibri" w:hAnsi="Calibri" w:cs="Calibri"/>
          <w:color w:val="000000"/>
          <w:sz w:val="22"/>
          <w:szCs w:val="22"/>
          <w:lang w:val="en"/>
        </w:rPr>
        <w:t xml:space="preserve"> </w:t>
      </w:r>
      <w:r w:rsidR="00F02BFB" w:rsidRPr="00C4056B">
        <w:rPr>
          <w:rFonts w:ascii="Calibri" w:hAnsi="Calibri" w:cs="Calibri"/>
          <w:color w:val="000000"/>
          <w:sz w:val="22"/>
          <w:szCs w:val="22"/>
          <w:lang w:val="en"/>
        </w:rPr>
        <w:t>and groundbreaking purges designed</w:t>
      </w:r>
      <w:r w:rsidRPr="00C4056B">
        <w:rPr>
          <w:rFonts w:ascii="Calibri" w:hAnsi="Calibri" w:cs="Calibri"/>
          <w:color w:val="000000"/>
          <w:sz w:val="22"/>
          <w:szCs w:val="22"/>
          <w:lang w:val="en"/>
        </w:rPr>
        <w:t xml:space="preserve"> for the removal of unwanted pigments, polymers and contamina</w:t>
      </w:r>
      <w:r w:rsidR="008E6F33" w:rsidRPr="00C4056B">
        <w:rPr>
          <w:rFonts w:ascii="Calibri" w:hAnsi="Calibri" w:cs="Calibri"/>
          <w:color w:val="000000"/>
          <w:sz w:val="22"/>
          <w:szCs w:val="22"/>
          <w:lang w:val="en"/>
        </w:rPr>
        <w:t>n</w:t>
      </w:r>
      <w:r w:rsidRPr="00C4056B">
        <w:rPr>
          <w:rFonts w:ascii="Calibri" w:hAnsi="Calibri" w:cs="Calibri"/>
          <w:color w:val="000000"/>
          <w:sz w:val="22"/>
          <w:szCs w:val="22"/>
          <w:lang w:val="en"/>
        </w:rPr>
        <w:t xml:space="preserve">ts </w:t>
      </w:r>
      <w:r w:rsidR="00F02BFB" w:rsidRPr="00C4056B">
        <w:rPr>
          <w:rFonts w:ascii="Calibri" w:hAnsi="Calibri" w:cs="Calibri"/>
          <w:color w:val="000000"/>
          <w:sz w:val="22"/>
          <w:szCs w:val="22"/>
          <w:lang w:val="en"/>
        </w:rPr>
        <w:t>without leaving residue. Fresh Start Purging Solution MC-2</w:t>
      </w:r>
      <w:r w:rsidR="00E861AA">
        <w:rPr>
          <w:rFonts w:ascii="Calibri" w:hAnsi="Calibri" w:cs="Calibri"/>
          <w:color w:val="000000"/>
          <w:sz w:val="22"/>
          <w:szCs w:val="22"/>
          <w:lang w:val="en"/>
        </w:rPr>
        <w:t>™</w:t>
      </w:r>
      <w:r w:rsidR="00F02BFB" w:rsidRPr="00C4056B">
        <w:rPr>
          <w:rFonts w:ascii="Calibri" w:hAnsi="Calibri" w:cs="Calibri"/>
          <w:color w:val="000000"/>
          <w:sz w:val="22"/>
          <w:szCs w:val="22"/>
          <w:lang w:val="en"/>
        </w:rPr>
        <w:t xml:space="preserve"> is a mechanical purging solution which </w:t>
      </w:r>
      <w:r w:rsidR="001F3A8F" w:rsidRPr="00C4056B">
        <w:rPr>
          <w:rFonts w:ascii="Calibri" w:hAnsi="Calibri" w:cs="Calibri"/>
          <w:color w:val="000000"/>
          <w:sz w:val="22"/>
          <w:szCs w:val="22"/>
          <w:lang w:val="en"/>
        </w:rPr>
        <w:t>addresses those applications when a hybrid</w:t>
      </w:r>
      <w:r w:rsidR="008E6F33" w:rsidRPr="00C4056B">
        <w:rPr>
          <w:rFonts w:ascii="Calibri" w:hAnsi="Calibri" w:cs="Calibri"/>
          <w:color w:val="000000"/>
          <w:sz w:val="22"/>
          <w:szCs w:val="22"/>
          <w:lang w:val="en"/>
        </w:rPr>
        <w:t>,</w:t>
      </w:r>
      <w:r w:rsidR="001F3A8F" w:rsidRPr="00C4056B">
        <w:rPr>
          <w:rFonts w:ascii="Calibri" w:hAnsi="Calibri" w:cs="Calibri"/>
          <w:color w:val="000000"/>
          <w:sz w:val="22"/>
          <w:szCs w:val="22"/>
          <w:lang w:val="en"/>
        </w:rPr>
        <w:t xml:space="preserve"> or chemical purge</w:t>
      </w:r>
      <w:r w:rsidR="008E6F33" w:rsidRPr="00C4056B">
        <w:rPr>
          <w:rFonts w:ascii="Calibri" w:hAnsi="Calibri" w:cs="Calibri"/>
          <w:color w:val="000000"/>
          <w:sz w:val="22"/>
          <w:szCs w:val="22"/>
          <w:lang w:val="en"/>
        </w:rPr>
        <w:t>,</w:t>
      </w:r>
      <w:r w:rsidR="001F3A8F" w:rsidRPr="00C4056B">
        <w:rPr>
          <w:rFonts w:ascii="Calibri" w:hAnsi="Calibri" w:cs="Calibri"/>
          <w:color w:val="000000"/>
          <w:sz w:val="22"/>
          <w:szCs w:val="22"/>
          <w:lang w:val="en"/>
        </w:rPr>
        <w:t xml:space="preserve"> </w:t>
      </w:r>
      <w:r w:rsidR="00C44399" w:rsidRPr="00C4056B">
        <w:rPr>
          <w:rFonts w:ascii="Calibri" w:hAnsi="Calibri" w:cs="Calibri"/>
          <w:color w:val="000000"/>
          <w:sz w:val="22"/>
          <w:szCs w:val="22"/>
          <w:lang w:val="en"/>
        </w:rPr>
        <w:t>are</w:t>
      </w:r>
      <w:r w:rsidR="001F3A8F" w:rsidRPr="00C4056B">
        <w:rPr>
          <w:rFonts w:ascii="Calibri" w:hAnsi="Calibri" w:cs="Calibri"/>
          <w:color w:val="000000"/>
          <w:sz w:val="22"/>
          <w:szCs w:val="22"/>
          <w:lang w:val="en"/>
        </w:rPr>
        <w:t xml:space="preserve"> not preferred.  </w:t>
      </w:r>
      <w:r w:rsidR="00F02BFB" w:rsidRPr="00C4056B">
        <w:rPr>
          <w:rFonts w:ascii="Calibri" w:hAnsi="Calibri" w:cs="Calibri"/>
          <w:color w:val="000000"/>
          <w:sz w:val="22"/>
          <w:szCs w:val="22"/>
          <w:lang w:val="en"/>
        </w:rPr>
        <w:t xml:space="preserve"> </w:t>
      </w:r>
    </w:p>
    <w:p w14:paraId="31A6F0A0" w14:textId="77777777" w:rsidR="00A14F83" w:rsidRPr="00C4056B" w:rsidRDefault="00A14F83" w:rsidP="000077C6">
      <w:pPr>
        <w:widowControl w:val="0"/>
        <w:rPr>
          <w:rFonts w:ascii="Calibri" w:hAnsi="Calibri" w:cs="Calibri"/>
          <w:color w:val="000000"/>
          <w:sz w:val="22"/>
          <w:szCs w:val="22"/>
          <w:lang w:val="e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5953"/>
      </w:tblGrid>
      <w:tr w:rsidR="00A14F83" w:rsidRPr="00C4056B" w14:paraId="6F36C6B8" w14:textId="77777777" w:rsidTr="00765A6E">
        <w:tc>
          <w:tcPr>
            <w:tcW w:w="3227" w:type="dxa"/>
            <w:shd w:val="clear" w:color="auto" w:fill="auto"/>
          </w:tcPr>
          <w:p w14:paraId="6C69EFBB"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Applications:</w:t>
            </w:r>
          </w:p>
        </w:tc>
        <w:tc>
          <w:tcPr>
            <w:tcW w:w="5953" w:type="dxa"/>
            <w:shd w:val="clear" w:color="auto" w:fill="auto"/>
          </w:tcPr>
          <w:p w14:paraId="371ECF52"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b/>
                <w:color w:val="000000"/>
                <w:sz w:val="22"/>
                <w:szCs w:val="22"/>
                <w:lang w:val="en"/>
              </w:rPr>
              <w:t>Injection</w:t>
            </w:r>
            <w:r w:rsidRPr="00C4056B">
              <w:rPr>
                <w:rFonts w:ascii="Calibri" w:hAnsi="Calibri" w:cs="Calibri"/>
                <w:color w:val="000000"/>
                <w:sz w:val="22"/>
                <w:szCs w:val="22"/>
                <w:lang w:val="en"/>
              </w:rPr>
              <w:t>: Hot and Cold Runners / Blow Molding</w:t>
            </w:r>
          </w:p>
          <w:p w14:paraId="34045654"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b/>
                <w:color w:val="000000"/>
                <w:sz w:val="22"/>
                <w:szCs w:val="22"/>
                <w:lang w:val="en"/>
              </w:rPr>
              <w:t>Extrusion</w:t>
            </w:r>
            <w:r w:rsidRPr="00C4056B">
              <w:rPr>
                <w:rFonts w:ascii="Calibri" w:hAnsi="Calibri" w:cs="Calibri"/>
                <w:color w:val="000000"/>
                <w:sz w:val="22"/>
                <w:szCs w:val="22"/>
                <w:lang w:val="en"/>
              </w:rPr>
              <w:t>: Profile / Sheet</w:t>
            </w:r>
            <w:r w:rsidR="008D3E0A" w:rsidRPr="00C4056B">
              <w:rPr>
                <w:rFonts w:ascii="Calibri" w:hAnsi="Calibri" w:cs="Calibri"/>
                <w:color w:val="000000"/>
                <w:sz w:val="22"/>
                <w:szCs w:val="22"/>
                <w:lang w:val="en"/>
              </w:rPr>
              <w:t xml:space="preserve"> </w:t>
            </w:r>
            <w:r w:rsidRPr="00C4056B">
              <w:rPr>
                <w:rFonts w:ascii="Calibri" w:hAnsi="Calibri" w:cs="Calibri"/>
                <w:color w:val="000000"/>
                <w:sz w:val="22"/>
                <w:szCs w:val="22"/>
                <w:lang w:val="en"/>
              </w:rPr>
              <w:t>/ Cast Film</w:t>
            </w:r>
            <w:r w:rsidR="008D3E0A" w:rsidRPr="00C4056B">
              <w:rPr>
                <w:rFonts w:ascii="Calibri" w:hAnsi="Calibri" w:cs="Calibri"/>
                <w:color w:val="000000"/>
                <w:sz w:val="22"/>
                <w:szCs w:val="22"/>
                <w:lang w:val="en"/>
              </w:rPr>
              <w:t xml:space="preserve"> </w:t>
            </w:r>
            <w:r w:rsidRPr="00C4056B">
              <w:rPr>
                <w:rFonts w:ascii="Calibri" w:hAnsi="Calibri" w:cs="Calibri"/>
                <w:color w:val="000000"/>
                <w:sz w:val="22"/>
                <w:szCs w:val="22"/>
                <w:lang w:val="en"/>
              </w:rPr>
              <w:t>/ Compounding / Blow Film</w:t>
            </w:r>
          </w:p>
          <w:p w14:paraId="2570B0AE" w14:textId="77777777" w:rsidR="00765A6E" w:rsidRPr="00C4056B" w:rsidRDefault="00765A6E" w:rsidP="0085782E">
            <w:pPr>
              <w:widowControl w:val="0"/>
              <w:rPr>
                <w:rFonts w:ascii="Calibri" w:hAnsi="Calibri" w:cs="Calibri"/>
                <w:color w:val="000000"/>
                <w:sz w:val="22"/>
                <w:szCs w:val="22"/>
                <w:lang w:val="en"/>
              </w:rPr>
            </w:pPr>
          </w:p>
        </w:tc>
      </w:tr>
      <w:tr w:rsidR="00A14F83" w:rsidRPr="00C4056B" w14:paraId="27F44D81" w14:textId="77777777" w:rsidTr="00765A6E">
        <w:tc>
          <w:tcPr>
            <w:tcW w:w="3227" w:type="dxa"/>
            <w:shd w:val="clear" w:color="auto" w:fill="auto"/>
          </w:tcPr>
          <w:p w14:paraId="237273F0"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Process Temperature Range:</w:t>
            </w:r>
          </w:p>
        </w:tc>
        <w:tc>
          <w:tcPr>
            <w:tcW w:w="5953" w:type="dxa"/>
            <w:shd w:val="clear" w:color="auto" w:fill="auto"/>
          </w:tcPr>
          <w:p w14:paraId="78D671A9"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color w:val="000000"/>
                <w:sz w:val="22"/>
                <w:szCs w:val="22"/>
                <w:lang w:val="en"/>
              </w:rPr>
              <w:t>350</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F – 625</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F (177</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C – 329</w:t>
            </w:r>
            <w:r w:rsidRPr="00C4056B">
              <w:rPr>
                <w:rFonts w:ascii="Calibri" w:hAnsi="Calibri" w:cs="Calibri"/>
                <w:color w:val="000000"/>
                <w:sz w:val="22"/>
                <w:szCs w:val="22"/>
                <w:vertAlign w:val="superscript"/>
                <w:lang w:val="en"/>
              </w:rPr>
              <w:t>o</w:t>
            </w:r>
            <w:r w:rsidRPr="00C4056B">
              <w:rPr>
                <w:rFonts w:ascii="Calibri" w:hAnsi="Calibri" w:cs="Calibri"/>
                <w:color w:val="000000"/>
                <w:sz w:val="22"/>
                <w:szCs w:val="22"/>
                <w:lang w:val="en"/>
              </w:rPr>
              <w:t>C)</w:t>
            </w:r>
          </w:p>
          <w:p w14:paraId="55D3586E" w14:textId="77777777" w:rsidR="00765A6E" w:rsidRPr="00C4056B" w:rsidRDefault="00765A6E" w:rsidP="0085782E">
            <w:pPr>
              <w:widowControl w:val="0"/>
              <w:rPr>
                <w:rFonts w:ascii="Calibri" w:hAnsi="Calibri" w:cs="Calibri"/>
                <w:color w:val="000000"/>
                <w:sz w:val="22"/>
                <w:szCs w:val="22"/>
                <w:lang w:val="en"/>
              </w:rPr>
            </w:pPr>
          </w:p>
        </w:tc>
      </w:tr>
      <w:tr w:rsidR="00A14F83" w:rsidRPr="00C4056B" w14:paraId="47B1F096" w14:textId="77777777" w:rsidTr="00765A6E">
        <w:tc>
          <w:tcPr>
            <w:tcW w:w="3227" w:type="dxa"/>
            <w:shd w:val="clear" w:color="auto" w:fill="auto"/>
          </w:tcPr>
          <w:p w14:paraId="624E03A9"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Resin Types:</w:t>
            </w:r>
          </w:p>
        </w:tc>
        <w:tc>
          <w:tcPr>
            <w:tcW w:w="5953" w:type="dxa"/>
            <w:shd w:val="clear" w:color="auto" w:fill="auto"/>
          </w:tcPr>
          <w:p w14:paraId="65EF5444" w14:textId="77777777" w:rsidR="00A14F83" w:rsidRPr="00C4056B" w:rsidRDefault="0085782E"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All types</w:t>
            </w:r>
          </w:p>
          <w:p w14:paraId="2980A7CB" w14:textId="77777777" w:rsidR="00765A6E" w:rsidRPr="00C4056B" w:rsidRDefault="00765A6E" w:rsidP="0085782E">
            <w:pPr>
              <w:widowControl w:val="0"/>
              <w:rPr>
                <w:rFonts w:ascii="Calibri" w:hAnsi="Calibri" w:cs="Calibri"/>
                <w:b/>
                <w:color w:val="000000"/>
                <w:sz w:val="22"/>
                <w:szCs w:val="22"/>
                <w:lang w:val="en"/>
              </w:rPr>
            </w:pPr>
          </w:p>
        </w:tc>
      </w:tr>
      <w:tr w:rsidR="00A14F83" w:rsidRPr="00C4056B" w14:paraId="2E261329" w14:textId="77777777" w:rsidTr="00765A6E">
        <w:tc>
          <w:tcPr>
            <w:tcW w:w="3227" w:type="dxa"/>
            <w:shd w:val="clear" w:color="auto" w:fill="auto"/>
          </w:tcPr>
          <w:p w14:paraId="10677C2B"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Minimum Clearance:</w:t>
            </w:r>
          </w:p>
        </w:tc>
        <w:tc>
          <w:tcPr>
            <w:tcW w:w="5953" w:type="dxa"/>
            <w:shd w:val="clear" w:color="auto" w:fill="auto"/>
          </w:tcPr>
          <w:p w14:paraId="6D1330A5" w14:textId="77777777" w:rsidR="00A14F83" w:rsidRPr="00C4056B" w:rsidRDefault="00A14F83" w:rsidP="0085782E">
            <w:pPr>
              <w:widowControl w:val="0"/>
              <w:rPr>
                <w:rFonts w:ascii="Calibri" w:hAnsi="Calibri" w:cs="Calibri"/>
                <w:color w:val="000000"/>
                <w:sz w:val="22"/>
                <w:szCs w:val="22"/>
                <w:lang w:val="en"/>
              </w:rPr>
            </w:pPr>
            <w:r w:rsidRPr="00C4056B">
              <w:rPr>
                <w:rFonts w:ascii="Calibri" w:hAnsi="Calibri" w:cs="Calibri"/>
                <w:color w:val="000000"/>
                <w:sz w:val="22"/>
                <w:szCs w:val="22"/>
                <w:lang w:val="en"/>
              </w:rPr>
              <w:t>0.0</w:t>
            </w:r>
            <w:r w:rsidR="0085782E" w:rsidRPr="00C4056B">
              <w:rPr>
                <w:rFonts w:ascii="Calibri" w:hAnsi="Calibri" w:cs="Calibri"/>
                <w:color w:val="000000"/>
                <w:sz w:val="22"/>
                <w:szCs w:val="22"/>
                <w:lang w:val="en"/>
              </w:rPr>
              <w:t>10</w:t>
            </w:r>
            <w:r w:rsidRPr="00C4056B">
              <w:rPr>
                <w:rFonts w:ascii="Calibri" w:hAnsi="Calibri" w:cs="Calibri"/>
                <w:color w:val="000000"/>
                <w:sz w:val="22"/>
                <w:szCs w:val="22"/>
                <w:lang w:val="en"/>
              </w:rPr>
              <w:t xml:space="preserve"> inch or </w:t>
            </w:r>
            <w:r w:rsidR="0085782E" w:rsidRPr="00C4056B">
              <w:rPr>
                <w:rFonts w:ascii="Calibri" w:hAnsi="Calibri" w:cs="Calibri"/>
                <w:color w:val="000000"/>
                <w:sz w:val="22"/>
                <w:szCs w:val="22"/>
                <w:lang w:val="en"/>
              </w:rPr>
              <w:t>254</w:t>
            </w:r>
            <w:r w:rsidRPr="00C4056B">
              <w:rPr>
                <w:rFonts w:ascii="Calibri" w:hAnsi="Calibri" w:cs="Calibri"/>
                <w:color w:val="000000"/>
                <w:sz w:val="22"/>
                <w:szCs w:val="22"/>
                <w:lang w:val="en"/>
              </w:rPr>
              <w:t>µm</w:t>
            </w:r>
            <w:r w:rsidR="0085782E" w:rsidRPr="00C4056B">
              <w:rPr>
                <w:rFonts w:ascii="Calibri" w:hAnsi="Calibri" w:cs="Calibri"/>
                <w:color w:val="000000"/>
                <w:sz w:val="22"/>
                <w:szCs w:val="22"/>
                <w:lang w:val="en"/>
              </w:rPr>
              <w:t xml:space="preserve"> (microns)</w:t>
            </w:r>
          </w:p>
          <w:p w14:paraId="143E1E88" w14:textId="77777777" w:rsidR="00765A6E" w:rsidRPr="00C4056B" w:rsidRDefault="00765A6E" w:rsidP="0085782E">
            <w:pPr>
              <w:widowControl w:val="0"/>
              <w:rPr>
                <w:rFonts w:ascii="Calibri" w:hAnsi="Calibri" w:cs="Calibri"/>
                <w:color w:val="000000"/>
                <w:sz w:val="22"/>
                <w:szCs w:val="22"/>
                <w:lang w:val="en"/>
              </w:rPr>
            </w:pPr>
          </w:p>
        </w:tc>
      </w:tr>
      <w:tr w:rsidR="00A14F83" w:rsidRPr="00C4056B" w14:paraId="7617A2C2" w14:textId="77777777" w:rsidTr="00765A6E">
        <w:tc>
          <w:tcPr>
            <w:tcW w:w="3227" w:type="dxa"/>
            <w:shd w:val="clear" w:color="auto" w:fill="auto"/>
          </w:tcPr>
          <w:p w14:paraId="05B9D7E0" w14:textId="77777777" w:rsidR="00A14F83" w:rsidRPr="00C4056B" w:rsidRDefault="00A14F83" w:rsidP="0085782E">
            <w:pPr>
              <w:widowControl w:val="0"/>
              <w:rPr>
                <w:rFonts w:ascii="Calibri" w:hAnsi="Calibri" w:cs="Calibri"/>
                <w:b/>
                <w:color w:val="000000"/>
                <w:sz w:val="22"/>
                <w:szCs w:val="22"/>
                <w:lang w:val="en"/>
              </w:rPr>
            </w:pPr>
            <w:r w:rsidRPr="00C4056B">
              <w:rPr>
                <w:rFonts w:ascii="Calibri" w:hAnsi="Calibri" w:cs="Calibri"/>
                <w:b/>
                <w:color w:val="000000"/>
                <w:sz w:val="22"/>
                <w:szCs w:val="22"/>
                <w:lang w:val="en"/>
              </w:rPr>
              <w:t>Amount of Purge:</w:t>
            </w:r>
          </w:p>
        </w:tc>
        <w:tc>
          <w:tcPr>
            <w:tcW w:w="5953" w:type="dxa"/>
            <w:shd w:val="clear" w:color="auto" w:fill="auto"/>
          </w:tcPr>
          <w:p w14:paraId="459B66E5" w14:textId="77777777" w:rsidR="00A14F83" w:rsidRPr="00C4056B" w:rsidRDefault="00511669" w:rsidP="0085782E">
            <w:pPr>
              <w:widowControl w:val="0"/>
              <w:rPr>
                <w:rFonts w:ascii="Calibri" w:hAnsi="Calibri" w:cs="Calibri"/>
                <w:color w:val="000000"/>
                <w:sz w:val="22"/>
                <w:szCs w:val="22"/>
                <w:lang w:val="en"/>
              </w:rPr>
            </w:pPr>
            <w:r w:rsidRPr="00C4056B">
              <w:rPr>
                <w:rFonts w:ascii="Calibri" w:hAnsi="Calibri" w:cs="Calibri"/>
                <w:color w:val="000000"/>
                <w:sz w:val="22"/>
                <w:szCs w:val="22"/>
                <w:lang w:val="en"/>
              </w:rPr>
              <w:t>Generally requiring 1 to 3 times the barrel capacity depending</w:t>
            </w:r>
            <w:r w:rsidR="00A14F83" w:rsidRPr="00C4056B">
              <w:rPr>
                <w:rFonts w:ascii="Calibri" w:hAnsi="Calibri" w:cs="Calibri"/>
                <w:color w:val="000000"/>
                <w:sz w:val="22"/>
                <w:szCs w:val="22"/>
                <w:lang w:val="en"/>
              </w:rPr>
              <w:t xml:space="preserve"> on </w:t>
            </w:r>
            <w:r w:rsidRPr="00C4056B">
              <w:rPr>
                <w:rFonts w:ascii="Calibri" w:hAnsi="Calibri" w:cs="Calibri"/>
                <w:color w:val="000000"/>
                <w:sz w:val="22"/>
                <w:szCs w:val="22"/>
                <w:lang w:val="en"/>
              </w:rPr>
              <w:t>the machine</w:t>
            </w:r>
            <w:r w:rsidR="008D3E0A" w:rsidRPr="00C4056B">
              <w:rPr>
                <w:rFonts w:ascii="Calibri" w:hAnsi="Calibri" w:cs="Calibri"/>
                <w:color w:val="000000"/>
                <w:sz w:val="22"/>
                <w:szCs w:val="22"/>
                <w:lang w:val="en"/>
              </w:rPr>
              <w:t>’</w:t>
            </w:r>
            <w:r w:rsidRPr="00C4056B">
              <w:rPr>
                <w:rFonts w:ascii="Calibri" w:hAnsi="Calibri" w:cs="Calibri"/>
                <w:color w:val="000000"/>
                <w:sz w:val="22"/>
                <w:szCs w:val="22"/>
                <w:lang w:val="en"/>
              </w:rPr>
              <w:t>s condition</w:t>
            </w:r>
          </w:p>
          <w:p w14:paraId="75C733B5" w14:textId="77777777" w:rsidR="00765A6E" w:rsidRPr="00C4056B" w:rsidRDefault="00765A6E" w:rsidP="0085782E">
            <w:pPr>
              <w:widowControl w:val="0"/>
              <w:rPr>
                <w:rFonts w:ascii="Calibri" w:hAnsi="Calibri" w:cs="Calibri"/>
                <w:color w:val="000000"/>
                <w:sz w:val="22"/>
                <w:szCs w:val="22"/>
                <w:lang w:val="en"/>
              </w:rPr>
            </w:pPr>
          </w:p>
        </w:tc>
      </w:tr>
    </w:tbl>
    <w:p w14:paraId="03CBDDFF" w14:textId="77777777" w:rsidR="00A14F83" w:rsidRPr="00C4056B" w:rsidRDefault="00A14F83" w:rsidP="000077C6">
      <w:pPr>
        <w:widowControl w:val="0"/>
        <w:rPr>
          <w:rFonts w:ascii="Calibri" w:hAnsi="Calibri" w:cs="Calibri"/>
          <w:color w:val="000000"/>
          <w:sz w:val="22"/>
          <w:szCs w:val="22"/>
          <w:lang w:val="en"/>
        </w:rPr>
      </w:pPr>
    </w:p>
    <w:p w14:paraId="3F103A4E" w14:textId="77777777" w:rsidR="007128F1" w:rsidRPr="00C4056B" w:rsidRDefault="007128F1" w:rsidP="007128F1">
      <w:pPr>
        <w:rPr>
          <w:rFonts w:ascii="Calibri" w:hAnsi="Calibri" w:cs="Calibri"/>
          <w:color w:val="auto"/>
          <w:sz w:val="22"/>
          <w:szCs w:val="22"/>
          <w:lang w:val="en"/>
        </w:rPr>
      </w:pPr>
      <w:r w:rsidRPr="00C4056B">
        <w:rPr>
          <w:rFonts w:ascii="Calibri" w:hAnsi="Calibri" w:cs="Calibri"/>
          <w:color w:val="auto"/>
          <w:sz w:val="22"/>
          <w:szCs w:val="22"/>
          <w:lang w:val="en"/>
        </w:rPr>
        <w:t>Samples are available for evaluation</w:t>
      </w:r>
      <w:r w:rsidR="008D3E0A" w:rsidRPr="00C4056B">
        <w:rPr>
          <w:rFonts w:ascii="Calibri" w:hAnsi="Calibri" w:cs="Calibri"/>
          <w:color w:val="auto"/>
          <w:sz w:val="22"/>
          <w:szCs w:val="22"/>
          <w:lang w:val="en"/>
        </w:rPr>
        <w:t>.</w:t>
      </w:r>
      <w:r w:rsidRPr="00C4056B">
        <w:rPr>
          <w:rFonts w:ascii="Calibri" w:hAnsi="Calibri" w:cs="Calibri"/>
          <w:color w:val="auto"/>
          <w:sz w:val="22"/>
          <w:szCs w:val="22"/>
          <w:lang w:val="en"/>
        </w:rPr>
        <w:t xml:space="preserve"> </w:t>
      </w:r>
    </w:p>
    <w:p w14:paraId="6C99A4CA" w14:textId="77777777" w:rsidR="007128F1" w:rsidRPr="00C4056B" w:rsidRDefault="007128F1" w:rsidP="007128F1">
      <w:pPr>
        <w:rPr>
          <w:rFonts w:ascii="Calibri" w:hAnsi="Calibri" w:cs="Calibri"/>
          <w:sz w:val="22"/>
          <w:szCs w:val="22"/>
          <w:lang w:val="en"/>
        </w:rPr>
      </w:pPr>
    </w:p>
    <w:p w14:paraId="5D53CD25" w14:textId="77777777" w:rsidR="00C4056B" w:rsidRPr="00C4056B" w:rsidRDefault="007128F1" w:rsidP="007128F1">
      <w:pPr>
        <w:rPr>
          <w:rFonts w:ascii="Calibri" w:hAnsi="Calibri" w:cs="Calibri"/>
          <w:sz w:val="22"/>
          <w:szCs w:val="22"/>
          <w:lang w:val="en"/>
        </w:rPr>
      </w:pPr>
      <w:r w:rsidRPr="00C4056B">
        <w:rPr>
          <w:rFonts w:ascii="Calibri" w:hAnsi="Calibri" w:cs="Calibri"/>
          <w:color w:val="000000"/>
          <w:sz w:val="22"/>
          <w:szCs w:val="22"/>
          <w:lang w:val="en"/>
        </w:rPr>
        <w:t xml:space="preserve">Fresh Start Purging Solution </w:t>
      </w:r>
      <w:r w:rsidR="00E861AA" w:rsidRPr="00E861AA">
        <w:rPr>
          <w:rFonts w:ascii="Calibri" w:hAnsi="Calibri" w:cs="Calibri"/>
          <w:color w:val="000000"/>
          <w:sz w:val="22"/>
          <w:szCs w:val="22"/>
          <w:lang w:val="en"/>
        </w:rPr>
        <w:t>™</w:t>
      </w:r>
      <w:r w:rsidRPr="00C4056B">
        <w:rPr>
          <w:rFonts w:ascii="Calibri" w:hAnsi="Calibri" w:cs="Calibri"/>
          <w:color w:val="000000"/>
          <w:sz w:val="22"/>
          <w:szCs w:val="22"/>
          <w:vertAlign w:val="superscript"/>
          <w:lang w:val="en"/>
        </w:rPr>
        <w:t xml:space="preserve"> </w:t>
      </w:r>
      <w:r w:rsidRPr="00C4056B">
        <w:rPr>
          <w:rFonts w:ascii="Calibri" w:hAnsi="Calibri" w:cs="Calibri"/>
          <w:color w:val="000000"/>
          <w:sz w:val="22"/>
          <w:szCs w:val="22"/>
          <w:lang w:val="en"/>
        </w:rPr>
        <w:t>series of compounds are produced in Ohio</w:t>
      </w:r>
      <w:r w:rsidR="008D3E0A" w:rsidRPr="00C4056B">
        <w:rPr>
          <w:rFonts w:ascii="Calibri" w:hAnsi="Calibri" w:cs="Calibri"/>
          <w:color w:val="000000"/>
          <w:sz w:val="22"/>
          <w:szCs w:val="22"/>
          <w:lang w:val="en"/>
        </w:rPr>
        <w:t>,</w:t>
      </w:r>
      <w:r w:rsidRPr="00C4056B">
        <w:rPr>
          <w:rFonts w:ascii="Calibri" w:hAnsi="Calibri" w:cs="Calibri"/>
          <w:color w:val="000000"/>
          <w:sz w:val="22"/>
          <w:szCs w:val="22"/>
          <w:lang w:val="en"/>
        </w:rPr>
        <w:t xml:space="preserve"> USA and Ontario</w:t>
      </w:r>
      <w:r w:rsidR="008D3E0A" w:rsidRPr="00C4056B">
        <w:rPr>
          <w:rFonts w:ascii="Calibri" w:hAnsi="Calibri" w:cs="Calibri"/>
          <w:color w:val="000000"/>
          <w:sz w:val="22"/>
          <w:szCs w:val="22"/>
          <w:lang w:val="en"/>
        </w:rPr>
        <w:t>,</w:t>
      </w:r>
      <w:r w:rsidRPr="00C4056B">
        <w:rPr>
          <w:rFonts w:ascii="Calibri" w:hAnsi="Calibri" w:cs="Calibri"/>
          <w:color w:val="000000"/>
          <w:sz w:val="22"/>
          <w:szCs w:val="22"/>
          <w:lang w:val="en"/>
        </w:rPr>
        <w:t xml:space="preserve"> Canada. </w:t>
      </w:r>
    </w:p>
    <w:p w14:paraId="72F1F6B4" w14:textId="77777777" w:rsidR="000A580A" w:rsidRPr="005C740E" w:rsidRDefault="000A580A" w:rsidP="007128F1">
      <w:pPr>
        <w:rPr>
          <w:rFonts w:ascii="Calibri" w:hAnsi="Calibri" w:cs="Calibri"/>
          <w:sz w:val="24"/>
          <w:szCs w:val="24"/>
          <w:lang w:val="en"/>
        </w:rPr>
      </w:pPr>
    </w:p>
    <w:p w14:paraId="479257AB" w14:textId="55F474F1" w:rsidR="007128F1" w:rsidRPr="00C4056B" w:rsidRDefault="007128F1" w:rsidP="007128F1">
      <w:pPr>
        <w:rPr>
          <w:rFonts w:ascii="Calibri" w:hAnsi="Calibri" w:cs="Calibri"/>
          <w:color w:val="000000"/>
          <w:sz w:val="22"/>
          <w:szCs w:val="22"/>
          <w:vertAlign w:val="superscript"/>
          <w:lang w:val="en"/>
        </w:rPr>
      </w:pPr>
      <w:r w:rsidRPr="00C4056B">
        <w:rPr>
          <w:rFonts w:ascii="Calibri" w:hAnsi="Calibri" w:cs="Calibri"/>
          <w:color w:val="000000"/>
          <w:sz w:val="22"/>
          <w:szCs w:val="22"/>
          <w:lang w:val="en"/>
        </w:rPr>
        <w:t>Fresh Start Purging Solution</w:t>
      </w:r>
      <w:r w:rsidRPr="00C4056B">
        <w:rPr>
          <w:rFonts w:ascii="Calibri" w:hAnsi="Calibri" w:cs="Calibri"/>
          <w:color w:val="000000"/>
          <w:sz w:val="22"/>
          <w:szCs w:val="22"/>
          <w:vertAlign w:val="superscript"/>
          <w:lang w:val="en"/>
        </w:rPr>
        <w:t xml:space="preserve"> </w:t>
      </w:r>
      <w:r w:rsidR="00E861AA" w:rsidRPr="00E861AA">
        <w:rPr>
          <w:rFonts w:ascii="Calibri" w:hAnsi="Calibri" w:cs="Calibri"/>
          <w:color w:val="000000"/>
          <w:sz w:val="22"/>
          <w:szCs w:val="22"/>
          <w:lang w:val="en"/>
        </w:rPr>
        <w:t>™</w:t>
      </w:r>
      <w:r w:rsidRPr="00C4056B">
        <w:rPr>
          <w:rFonts w:ascii="Calibri" w:hAnsi="Calibri" w:cs="Calibri"/>
          <w:color w:val="000000"/>
          <w:sz w:val="22"/>
          <w:szCs w:val="22"/>
          <w:vertAlign w:val="superscript"/>
          <w:lang w:val="en"/>
        </w:rPr>
        <w:t xml:space="preserve"> </w:t>
      </w:r>
      <w:r w:rsidRPr="00C4056B">
        <w:rPr>
          <w:rFonts w:ascii="Calibri" w:hAnsi="Calibri" w:cs="Calibri"/>
          <w:color w:val="000000"/>
          <w:sz w:val="22"/>
          <w:szCs w:val="22"/>
          <w:lang w:val="en"/>
        </w:rPr>
        <w:t>is a trademark of Fresh Start Polymer Solutions Inc.</w:t>
      </w:r>
      <w:r w:rsidRPr="00C4056B">
        <w:rPr>
          <w:rFonts w:ascii="Calibri" w:hAnsi="Calibri" w:cs="Calibri"/>
          <w:color w:val="000000"/>
          <w:sz w:val="22"/>
          <w:szCs w:val="22"/>
          <w:vertAlign w:val="superscript"/>
          <w:lang w:val="en"/>
        </w:rPr>
        <w:t xml:space="preserve"> </w:t>
      </w:r>
    </w:p>
    <w:p w14:paraId="543A13C3" w14:textId="77777777" w:rsidR="00C4056B" w:rsidRDefault="00C4056B" w:rsidP="007128F1">
      <w:pPr>
        <w:rPr>
          <w:rFonts w:ascii="Calibri" w:hAnsi="Calibri" w:cs="Calibri"/>
          <w:lang w:val="en"/>
        </w:rPr>
      </w:pPr>
    </w:p>
    <w:p w14:paraId="5314F51B" w14:textId="77777777" w:rsidR="00C4056B" w:rsidRDefault="00C4056B" w:rsidP="007128F1">
      <w:pPr>
        <w:rPr>
          <w:rFonts w:ascii="Calibri" w:hAnsi="Calibri" w:cs="Calibri"/>
          <w:lang w:val="en"/>
        </w:rPr>
      </w:pPr>
    </w:p>
    <w:p w14:paraId="660C01C5" w14:textId="77777777" w:rsidR="00C4056B" w:rsidRDefault="00C4056B" w:rsidP="007128F1">
      <w:pPr>
        <w:rPr>
          <w:rFonts w:ascii="Calibri" w:hAnsi="Calibri" w:cs="Calibri"/>
          <w:lang w:val="en"/>
        </w:rPr>
      </w:pPr>
    </w:p>
    <w:p w14:paraId="75ACD128" w14:textId="77777777" w:rsidR="0066134A" w:rsidRDefault="0066134A" w:rsidP="007128F1">
      <w:pPr>
        <w:rPr>
          <w:rFonts w:ascii="Calibri" w:hAnsi="Calibri" w:cs="Calibri"/>
          <w:lang w:val="en"/>
        </w:rPr>
      </w:pPr>
    </w:p>
    <w:p w14:paraId="01E0EFA2" w14:textId="77777777" w:rsidR="0066134A" w:rsidRDefault="0066134A" w:rsidP="007128F1">
      <w:pPr>
        <w:rPr>
          <w:rFonts w:ascii="Calibri" w:hAnsi="Calibri" w:cs="Calibri"/>
          <w:lang w:val="en"/>
        </w:rPr>
      </w:pPr>
    </w:p>
    <w:p w14:paraId="2D55D652" w14:textId="77777777" w:rsidR="00C4056B" w:rsidRDefault="00C4056B" w:rsidP="007128F1">
      <w:pPr>
        <w:rPr>
          <w:rFonts w:ascii="Calibri" w:hAnsi="Calibri" w:cs="Calibri"/>
          <w:lang w:val="en"/>
        </w:rPr>
      </w:pPr>
    </w:p>
    <w:p w14:paraId="510BD1AC" w14:textId="77777777" w:rsidR="0066134A" w:rsidRPr="005C740E" w:rsidRDefault="0066134A" w:rsidP="007128F1">
      <w:pPr>
        <w:rPr>
          <w:rFonts w:ascii="Calibri" w:hAnsi="Calibri" w:cs="Calibri"/>
          <w:lang w:val="en"/>
        </w:rPr>
      </w:pPr>
    </w:p>
    <w:p w14:paraId="4D7781B6" w14:textId="77777777" w:rsidR="00E373E7" w:rsidRPr="005C740E" w:rsidRDefault="00E373E7" w:rsidP="007128F1">
      <w:pPr>
        <w:widowControl w:val="0"/>
        <w:rPr>
          <w:rFonts w:ascii="Calibri" w:hAnsi="Calibri" w:cs="Calibri"/>
          <w:color w:val="000000"/>
          <w:u w:val="single"/>
          <w:lang w:val="en"/>
        </w:rPr>
      </w:pPr>
    </w:p>
    <w:p w14:paraId="7CB7EEDE" w14:textId="77777777" w:rsidR="00765A6E" w:rsidRPr="0066134A" w:rsidRDefault="00765A6E" w:rsidP="00765A6E">
      <w:pPr>
        <w:tabs>
          <w:tab w:val="left" w:pos="2385"/>
        </w:tabs>
        <w:jc w:val="both"/>
        <w:rPr>
          <w:rFonts w:ascii="Calibri" w:hAnsi="Calibri" w:cs="Calibri"/>
          <w:i/>
          <w:color w:val="auto"/>
          <w:sz w:val="18"/>
          <w:szCs w:val="18"/>
        </w:rPr>
      </w:pPr>
      <w:r w:rsidRPr="0066134A">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w:t>
      </w:r>
      <w:r w:rsidR="008D3E0A" w:rsidRPr="0066134A">
        <w:rPr>
          <w:rFonts w:ascii="Calibri" w:hAnsi="Calibri" w:cs="Calibri"/>
          <w:i/>
          <w:color w:val="auto"/>
          <w:sz w:val="18"/>
          <w:szCs w:val="18"/>
        </w:rPr>
        <w:t>,</w:t>
      </w:r>
      <w:r w:rsidRPr="0066134A">
        <w:rPr>
          <w:rFonts w:ascii="Calibri" w:hAnsi="Calibri" w:cs="Calibri"/>
          <w:i/>
          <w:color w:val="auto"/>
          <w:sz w:val="18"/>
          <w:szCs w:val="18"/>
        </w:rPr>
        <w:t xml:space="preserve"> or additional</w:t>
      </w:r>
      <w:r w:rsidR="008D3E0A" w:rsidRPr="0066134A">
        <w:rPr>
          <w:rFonts w:ascii="Calibri" w:hAnsi="Calibri" w:cs="Calibri"/>
          <w:i/>
          <w:color w:val="auto"/>
          <w:sz w:val="18"/>
          <w:szCs w:val="18"/>
        </w:rPr>
        <w:t>,</w:t>
      </w:r>
      <w:r w:rsidRPr="0066134A">
        <w:rPr>
          <w:rFonts w:ascii="Calibri" w:hAnsi="Calibri" w:cs="Calibri"/>
          <w:i/>
          <w:color w:val="auto"/>
          <w:sz w:val="18"/>
          <w:szCs w:val="18"/>
        </w:rPr>
        <w:t xml:space="preserve">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p>
    <w:p w14:paraId="3753ACFD" w14:textId="77777777" w:rsidR="0066134A" w:rsidRPr="005C740E" w:rsidRDefault="0066134A" w:rsidP="00765A6E">
      <w:pPr>
        <w:tabs>
          <w:tab w:val="left" w:pos="2385"/>
        </w:tabs>
        <w:jc w:val="both"/>
        <w:rPr>
          <w:rFonts w:ascii="Calibri" w:hAnsi="Calibri" w:cs="Calibri"/>
          <w:color w:val="auto"/>
        </w:rPr>
      </w:pPr>
      <w:r>
        <w:rPr>
          <w:rFonts w:ascii="Calibri" w:hAnsi="Calibri" w:cs="Calibri"/>
          <w:color w:val="auto"/>
        </w:rPr>
        <w:br w:type="page"/>
      </w:r>
    </w:p>
    <w:tbl>
      <w:tblPr>
        <w:tblW w:w="9464" w:type="dxa"/>
        <w:tblLook w:val="04A0" w:firstRow="1" w:lastRow="0" w:firstColumn="1" w:lastColumn="0" w:noHBand="0" w:noVBand="1"/>
      </w:tblPr>
      <w:tblGrid>
        <w:gridCol w:w="250"/>
        <w:gridCol w:w="9214"/>
      </w:tblGrid>
      <w:tr w:rsidR="0066134A" w:rsidRPr="006745EA" w14:paraId="08DF1022" w14:textId="77777777" w:rsidTr="006C100D">
        <w:tc>
          <w:tcPr>
            <w:tcW w:w="250" w:type="dxa"/>
            <w:shd w:val="clear" w:color="auto" w:fill="auto"/>
          </w:tcPr>
          <w:p w14:paraId="202046F2" w14:textId="77777777" w:rsidR="0066134A" w:rsidRPr="006745EA" w:rsidRDefault="0066134A" w:rsidP="006C100D">
            <w:pPr>
              <w:widowControl w:val="0"/>
              <w:rPr>
                <w:rFonts w:ascii="Calibri" w:hAnsi="Calibri" w:cs="Calibri"/>
                <w:color w:val="000000"/>
                <w:sz w:val="28"/>
                <w:szCs w:val="28"/>
                <w:u w:val="single"/>
                <w:lang w:val="en"/>
              </w:rPr>
            </w:pPr>
          </w:p>
        </w:tc>
        <w:tc>
          <w:tcPr>
            <w:tcW w:w="9214" w:type="dxa"/>
            <w:shd w:val="clear" w:color="auto" w:fill="auto"/>
          </w:tcPr>
          <w:p w14:paraId="114E6E02" w14:textId="59BEEA0F" w:rsidR="0066134A" w:rsidRPr="00547A96" w:rsidRDefault="0066134A" w:rsidP="006C100D">
            <w:pPr>
              <w:widowControl w:val="0"/>
              <w:jc w:val="center"/>
              <w:rPr>
                <w:rFonts w:ascii="Calibri" w:hAnsi="Calibri" w:cs="Calibri"/>
                <w:b/>
                <w:color w:val="000000"/>
                <w:sz w:val="28"/>
                <w:szCs w:val="28"/>
                <w:lang w:val="en"/>
              </w:rPr>
            </w:pPr>
            <w:r>
              <w:rPr>
                <w:rFonts w:ascii="Calibri" w:hAnsi="Calibri" w:cs="Calibri"/>
                <w:b/>
                <w:color w:val="000000"/>
                <w:sz w:val="28"/>
                <w:szCs w:val="28"/>
                <w:lang w:val="en"/>
              </w:rPr>
              <w:t xml:space="preserve">PROCEDURE FOR </w:t>
            </w:r>
            <w:r w:rsidR="00236587">
              <w:rPr>
                <w:rFonts w:ascii="Calibri" w:hAnsi="Calibri" w:cs="Calibri"/>
                <w:b/>
                <w:color w:val="000000"/>
                <w:sz w:val="28"/>
                <w:szCs w:val="28"/>
                <w:lang w:val="en"/>
              </w:rPr>
              <w:t>EXTRUSION</w:t>
            </w:r>
          </w:p>
        </w:tc>
      </w:tr>
      <w:tr w:rsidR="0066134A" w:rsidRPr="00547A96" w14:paraId="04E110DA" w14:textId="77777777" w:rsidTr="006C100D">
        <w:tc>
          <w:tcPr>
            <w:tcW w:w="9464" w:type="dxa"/>
            <w:gridSpan w:val="2"/>
            <w:shd w:val="clear" w:color="auto" w:fill="auto"/>
          </w:tcPr>
          <w:p w14:paraId="707A8DD0" w14:textId="77777777" w:rsidR="0066134A" w:rsidRPr="00547A96" w:rsidRDefault="0066134A" w:rsidP="006C100D">
            <w:pPr>
              <w:widowControl w:val="0"/>
              <w:jc w:val="both"/>
              <w:rPr>
                <w:rFonts w:ascii="Calibri" w:hAnsi="Calibri" w:cs="Calibri"/>
                <w:color w:val="000000"/>
                <w:sz w:val="22"/>
                <w:szCs w:val="22"/>
                <w:lang w:val="en"/>
              </w:rPr>
            </w:pPr>
          </w:p>
          <w:p w14:paraId="289F5DE0" w14:textId="77777777" w:rsidR="0066134A" w:rsidRPr="00547A96" w:rsidRDefault="0066134A" w:rsidP="006C100D">
            <w:pPr>
              <w:widowControl w:val="0"/>
              <w:jc w:val="both"/>
              <w:rPr>
                <w:rFonts w:ascii="Calibri" w:hAnsi="Calibri" w:cs="Calibri"/>
                <w:color w:val="000000"/>
                <w:sz w:val="22"/>
                <w:szCs w:val="22"/>
                <w:lang w:val="en"/>
              </w:rPr>
            </w:pPr>
            <w:r w:rsidRPr="00547A96">
              <w:rPr>
                <w:rFonts w:ascii="Calibri" w:hAnsi="Calibri" w:cs="Calibri"/>
                <w:color w:val="000000"/>
                <w:sz w:val="22"/>
                <w:szCs w:val="22"/>
                <w:lang w:val="en"/>
              </w:rPr>
              <w:t>Fresh Start Purging Solution MC-2</w:t>
            </w:r>
            <w:r w:rsidR="00E861AA">
              <w:rPr>
                <w:rFonts w:ascii="Calibri" w:hAnsi="Calibri" w:cs="Calibri"/>
                <w:color w:val="000000"/>
                <w:sz w:val="22"/>
                <w:szCs w:val="22"/>
                <w:lang w:val="en"/>
              </w:rPr>
              <w:t>™</w:t>
            </w:r>
            <w:r w:rsidRPr="00547A96">
              <w:rPr>
                <w:rFonts w:ascii="Calibri" w:hAnsi="Calibri" w:cs="Calibri"/>
                <w:color w:val="000000"/>
                <w:sz w:val="22"/>
                <w:szCs w:val="22"/>
                <w:lang w:val="en"/>
              </w:rPr>
              <w:t xml:space="preserve"> is a patented, revolutionary, all-purpose purging compound which is intended to cover the needs of the plastic industry. </w:t>
            </w:r>
          </w:p>
        </w:tc>
      </w:tr>
    </w:tbl>
    <w:p w14:paraId="495030B2" w14:textId="77777777" w:rsidR="0066134A" w:rsidRPr="00547A96" w:rsidRDefault="0066134A" w:rsidP="0066134A">
      <w:pPr>
        <w:rPr>
          <w:rFonts w:ascii="Calibri" w:hAnsi="Calibri" w:cs="Calibri"/>
          <w:color w:val="000000"/>
          <w:sz w:val="22"/>
          <w:szCs w:val="22"/>
          <w:lang w:val="en"/>
        </w:rPr>
      </w:pPr>
    </w:p>
    <w:p w14:paraId="2468EAAB" w14:textId="77777777" w:rsidR="0023658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 xml:space="preserve">Please ensure that the </w:t>
      </w:r>
      <w:r w:rsidRPr="007B4607">
        <w:rPr>
          <w:rFonts w:ascii="Calibri" w:hAnsi="Calibri" w:cs="Calibri"/>
          <w:b/>
          <w:color w:val="000000"/>
          <w:sz w:val="22"/>
          <w:szCs w:val="22"/>
          <w:lang w:val="en"/>
        </w:rPr>
        <w:t>SDS</w:t>
      </w:r>
      <w:r w:rsidRPr="007B4607">
        <w:rPr>
          <w:rFonts w:ascii="Calibri" w:hAnsi="Calibri" w:cs="Calibri"/>
          <w:color w:val="000000"/>
          <w:sz w:val="22"/>
          <w:szCs w:val="22"/>
          <w:lang w:val="en"/>
        </w:rPr>
        <w:t xml:space="preserve"> and Product information sheets are read and understood.  </w:t>
      </w:r>
    </w:p>
    <w:p w14:paraId="67FF58F7" w14:textId="77777777" w:rsidR="00236587" w:rsidRDefault="00236587" w:rsidP="00236587">
      <w:pPr>
        <w:widowControl w:val="0"/>
        <w:ind w:left="644" w:right="288"/>
        <w:jc w:val="both"/>
        <w:rPr>
          <w:rFonts w:ascii="Calibri" w:hAnsi="Calibri" w:cs="Calibri"/>
          <w:b/>
          <w:color w:val="000000"/>
          <w:sz w:val="22"/>
          <w:szCs w:val="22"/>
          <w:lang w:val="en"/>
        </w:rPr>
      </w:pPr>
    </w:p>
    <w:p w14:paraId="4A04FA6F" w14:textId="77777777" w:rsidR="00236587" w:rsidRPr="007B4607" w:rsidRDefault="00236587" w:rsidP="00236587">
      <w:pPr>
        <w:widowControl w:val="0"/>
        <w:ind w:left="644" w:right="288"/>
        <w:jc w:val="both"/>
        <w:rPr>
          <w:rFonts w:ascii="Calibri" w:hAnsi="Calibri" w:cs="Calibri"/>
          <w:color w:val="000000"/>
          <w:sz w:val="22"/>
          <w:szCs w:val="22"/>
          <w:lang w:val="en"/>
        </w:rPr>
      </w:pPr>
      <w:r w:rsidRPr="007B4607">
        <w:rPr>
          <w:rFonts w:ascii="Calibri" w:hAnsi="Calibri" w:cs="Calibri"/>
          <w:b/>
          <w:color w:val="000000"/>
          <w:sz w:val="22"/>
          <w:szCs w:val="22"/>
          <w:lang w:val="en"/>
        </w:rPr>
        <w:t xml:space="preserve">Always </w:t>
      </w:r>
      <w:r w:rsidRPr="007B4607">
        <w:rPr>
          <w:rFonts w:ascii="Calibri" w:hAnsi="Calibri" w:cs="Calibri"/>
          <w:color w:val="000000"/>
          <w:sz w:val="22"/>
          <w:szCs w:val="22"/>
          <w:lang w:val="en"/>
        </w:rPr>
        <w:t>wear safety protection when running machines with purging compounds as per the workplace safety of your company.</w:t>
      </w:r>
    </w:p>
    <w:p w14:paraId="3C085415" w14:textId="77777777" w:rsidR="00236587" w:rsidRPr="007B4607" w:rsidRDefault="00236587" w:rsidP="00236587">
      <w:pPr>
        <w:widowControl w:val="0"/>
        <w:ind w:left="284" w:right="288"/>
        <w:jc w:val="both"/>
        <w:rPr>
          <w:rFonts w:ascii="Calibri" w:hAnsi="Calibri" w:cs="Calibri"/>
          <w:color w:val="000000"/>
          <w:sz w:val="22"/>
          <w:szCs w:val="22"/>
          <w:lang w:val="en"/>
        </w:rPr>
      </w:pPr>
    </w:p>
    <w:p w14:paraId="268E88B7" w14:textId="77777777" w:rsidR="00236587" w:rsidRPr="007B460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Ensure that the barrel is empty of material to be changed before introducing purge.</w:t>
      </w:r>
    </w:p>
    <w:p w14:paraId="451F9B36" w14:textId="77777777" w:rsidR="00236587" w:rsidRPr="007B4607" w:rsidRDefault="00236587" w:rsidP="00236587">
      <w:pPr>
        <w:widowControl w:val="0"/>
        <w:ind w:left="885" w:right="288" w:hanging="525"/>
        <w:jc w:val="both"/>
        <w:rPr>
          <w:rFonts w:ascii="Calibri" w:hAnsi="Calibri" w:cs="Calibri"/>
          <w:color w:val="000000"/>
          <w:sz w:val="22"/>
          <w:szCs w:val="22"/>
          <w:lang w:val="en"/>
        </w:rPr>
      </w:pPr>
    </w:p>
    <w:p w14:paraId="68925270" w14:textId="77777777" w:rsidR="00236587" w:rsidRPr="007B460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Pour purge into hopper.  For first-time use, use approximately 2 to 3 times the barrel capacity. After this, use only what is required for normal use.  Ensure the screens are removed as they may plug up with particles removed from the purging procedure.</w:t>
      </w:r>
    </w:p>
    <w:p w14:paraId="50717B23" w14:textId="77777777" w:rsidR="00236587" w:rsidRPr="007B4607" w:rsidRDefault="00236587" w:rsidP="00236587">
      <w:pPr>
        <w:widowControl w:val="0"/>
        <w:ind w:left="885" w:right="288" w:hanging="525"/>
        <w:jc w:val="both"/>
        <w:rPr>
          <w:rFonts w:ascii="Calibri" w:hAnsi="Calibri" w:cs="Calibri"/>
          <w:color w:val="000000"/>
          <w:sz w:val="22"/>
          <w:szCs w:val="22"/>
          <w:lang w:val="en"/>
        </w:rPr>
      </w:pPr>
    </w:p>
    <w:p w14:paraId="2C8DCF7F" w14:textId="77777777" w:rsidR="00236587" w:rsidRPr="007B460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Rotate the screw, until material comes out of the nozzle</w:t>
      </w:r>
      <w:r w:rsidR="00CD6943">
        <w:rPr>
          <w:rFonts w:ascii="Calibri" w:hAnsi="Calibri" w:cs="Calibri"/>
          <w:color w:val="000000"/>
          <w:sz w:val="22"/>
          <w:szCs w:val="22"/>
          <w:lang w:val="en"/>
        </w:rPr>
        <w:t xml:space="preserve"> and keep rotating until the screw is clean. </w:t>
      </w:r>
    </w:p>
    <w:p w14:paraId="575E168C" w14:textId="77777777" w:rsidR="00236587" w:rsidRPr="007B4607" w:rsidRDefault="00236587" w:rsidP="00236587">
      <w:pPr>
        <w:widowControl w:val="0"/>
        <w:ind w:right="288"/>
        <w:jc w:val="both"/>
        <w:rPr>
          <w:rFonts w:ascii="Calibri" w:hAnsi="Calibri" w:cs="Calibri"/>
          <w:color w:val="000000"/>
          <w:sz w:val="22"/>
          <w:szCs w:val="22"/>
          <w:lang w:val="en"/>
        </w:rPr>
      </w:pPr>
    </w:p>
    <w:p w14:paraId="4F93E9C7" w14:textId="2C9A3153" w:rsidR="00236587" w:rsidRPr="007B4607" w:rsidRDefault="00236587" w:rsidP="00236587">
      <w:pPr>
        <w:widowControl w:val="0"/>
        <w:numPr>
          <w:ilvl w:val="0"/>
          <w:numId w:val="1"/>
        </w:numPr>
        <w:ind w:right="288"/>
        <w:jc w:val="both"/>
        <w:rPr>
          <w:rFonts w:ascii="Calibri" w:hAnsi="Calibri" w:cs="Calibri"/>
          <w:color w:val="000000"/>
          <w:sz w:val="22"/>
          <w:szCs w:val="22"/>
          <w:lang w:val="en"/>
        </w:rPr>
      </w:pPr>
      <w:r w:rsidRPr="007B4607">
        <w:rPr>
          <w:rFonts w:ascii="Calibri" w:hAnsi="Calibri" w:cs="Calibri"/>
          <w:color w:val="000000"/>
          <w:sz w:val="22"/>
          <w:szCs w:val="22"/>
          <w:lang w:val="en"/>
        </w:rPr>
        <w:t>This purge is also safe to purge through</w:t>
      </w:r>
      <w:bookmarkStart w:id="1" w:name="_GoBack"/>
      <w:bookmarkEnd w:id="1"/>
      <w:r w:rsidRPr="007B4607">
        <w:rPr>
          <w:rFonts w:ascii="Calibri" w:hAnsi="Calibri" w:cs="Calibri"/>
          <w:color w:val="000000"/>
          <w:sz w:val="22"/>
          <w:szCs w:val="22"/>
          <w:lang w:val="en"/>
        </w:rPr>
        <w:t xml:space="preserve"> </w:t>
      </w:r>
      <w:r w:rsidR="00876232">
        <w:rPr>
          <w:rFonts w:ascii="Calibri" w:hAnsi="Calibri" w:cs="Calibri"/>
          <w:color w:val="000000"/>
          <w:sz w:val="22"/>
          <w:szCs w:val="22"/>
          <w:lang w:val="en"/>
        </w:rPr>
        <w:t>gear pumps</w:t>
      </w:r>
      <w:r w:rsidR="00BE272A">
        <w:rPr>
          <w:rFonts w:ascii="Calibri" w:hAnsi="Calibri" w:cs="Calibri"/>
          <w:color w:val="000000"/>
          <w:sz w:val="22"/>
          <w:szCs w:val="22"/>
          <w:lang w:val="en"/>
        </w:rPr>
        <w:t xml:space="preserve">, </w:t>
      </w:r>
      <w:r w:rsidRPr="007B4607">
        <w:rPr>
          <w:rFonts w:ascii="Calibri" w:hAnsi="Calibri" w:cs="Calibri"/>
          <w:color w:val="000000"/>
          <w:sz w:val="22"/>
          <w:szCs w:val="22"/>
          <w:lang w:val="en"/>
        </w:rPr>
        <w:t xml:space="preserve">as well as the forming die (if applicable).  </w:t>
      </w:r>
      <w:r w:rsidR="00730266">
        <w:rPr>
          <w:rFonts w:ascii="Calibri" w:hAnsi="Calibri" w:cs="Calibri"/>
          <w:color w:val="000000"/>
          <w:sz w:val="22"/>
          <w:szCs w:val="22"/>
          <w:lang w:val="en"/>
        </w:rPr>
        <w:t>In th</w:t>
      </w:r>
      <w:r w:rsidR="0087246E">
        <w:rPr>
          <w:rFonts w:ascii="Calibri" w:hAnsi="Calibri" w:cs="Calibri"/>
          <w:color w:val="000000"/>
          <w:sz w:val="22"/>
          <w:szCs w:val="22"/>
          <w:lang w:val="en"/>
        </w:rPr>
        <w:t>e</w:t>
      </w:r>
      <w:r w:rsidR="00730266">
        <w:rPr>
          <w:rFonts w:ascii="Calibri" w:hAnsi="Calibri" w:cs="Calibri"/>
          <w:color w:val="000000"/>
          <w:sz w:val="22"/>
          <w:szCs w:val="22"/>
          <w:lang w:val="en"/>
        </w:rPr>
        <w:t>s</w:t>
      </w:r>
      <w:r w:rsidR="0087246E">
        <w:rPr>
          <w:rFonts w:ascii="Calibri" w:hAnsi="Calibri" w:cs="Calibri"/>
          <w:color w:val="000000"/>
          <w:sz w:val="22"/>
          <w:szCs w:val="22"/>
          <w:lang w:val="en"/>
        </w:rPr>
        <w:t>e</w:t>
      </w:r>
      <w:r w:rsidR="00730266">
        <w:rPr>
          <w:rFonts w:ascii="Calibri" w:hAnsi="Calibri" w:cs="Calibri"/>
          <w:color w:val="000000"/>
          <w:sz w:val="22"/>
          <w:szCs w:val="22"/>
          <w:lang w:val="en"/>
        </w:rPr>
        <w:t xml:space="preserve"> scenario</w:t>
      </w:r>
      <w:r w:rsidR="0087246E">
        <w:rPr>
          <w:rFonts w:ascii="Calibri" w:hAnsi="Calibri" w:cs="Calibri"/>
          <w:color w:val="000000"/>
          <w:sz w:val="22"/>
          <w:szCs w:val="22"/>
          <w:lang w:val="en"/>
        </w:rPr>
        <w:t>s</w:t>
      </w:r>
      <w:r w:rsidR="00730266">
        <w:rPr>
          <w:rFonts w:ascii="Calibri" w:hAnsi="Calibri" w:cs="Calibri"/>
          <w:color w:val="000000"/>
          <w:sz w:val="22"/>
          <w:szCs w:val="22"/>
          <w:lang w:val="en"/>
        </w:rPr>
        <w:t xml:space="preserve">, the </w:t>
      </w:r>
      <w:r w:rsidR="00730266" w:rsidRPr="007B4607">
        <w:rPr>
          <w:rFonts w:ascii="Calibri" w:hAnsi="Calibri" w:cs="Calibri"/>
          <w:color w:val="000000"/>
          <w:sz w:val="22"/>
          <w:szCs w:val="22"/>
          <w:lang w:val="en"/>
        </w:rPr>
        <w:t>use</w:t>
      </w:r>
      <w:r w:rsidR="00730266">
        <w:rPr>
          <w:rFonts w:ascii="Calibri" w:hAnsi="Calibri" w:cs="Calibri"/>
          <w:color w:val="000000"/>
          <w:sz w:val="22"/>
          <w:szCs w:val="22"/>
          <w:lang w:val="en"/>
        </w:rPr>
        <w:t xml:space="preserve"> of additional purging compound maybe required.</w:t>
      </w:r>
    </w:p>
    <w:p w14:paraId="787C46DD" w14:textId="77777777" w:rsidR="00236587" w:rsidRPr="007B4607" w:rsidRDefault="00236587" w:rsidP="00236587">
      <w:pPr>
        <w:widowControl w:val="0"/>
        <w:ind w:left="885" w:right="288" w:hanging="525"/>
        <w:jc w:val="both"/>
        <w:rPr>
          <w:rFonts w:ascii="Calibri" w:hAnsi="Calibri" w:cs="Calibri"/>
          <w:color w:val="000000"/>
          <w:sz w:val="22"/>
          <w:szCs w:val="22"/>
          <w:lang w:val="en"/>
        </w:rPr>
      </w:pPr>
    </w:p>
    <w:p w14:paraId="52B788BE" w14:textId="574081AC" w:rsidR="00236587" w:rsidRPr="007B4607" w:rsidRDefault="00A7254D" w:rsidP="00236587">
      <w:pPr>
        <w:numPr>
          <w:ilvl w:val="0"/>
          <w:numId w:val="1"/>
        </w:numPr>
        <w:ind w:right="288"/>
        <w:jc w:val="both"/>
        <w:rPr>
          <w:rFonts w:ascii="Calibri" w:hAnsi="Calibri" w:cs="Calibri"/>
          <w:color w:val="000000"/>
          <w:sz w:val="22"/>
          <w:szCs w:val="22"/>
          <w:lang w:val="en"/>
        </w:rPr>
      </w:pPr>
      <w:r>
        <w:rPr>
          <w:rFonts w:ascii="Calibri" w:hAnsi="Calibri" w:cs="Calibri"/>
          <w:color w:val="000000"/>
          <w:sz w:val="22"/>
          <w:szCs w:val="22"/>
          <w:lang w:val="en"/>
        </w:rPr>
        <w:t>Once</w:t>
      </w:r>
      <w:r w:rsidR="00236587" w:rsidRPr="007B4607">
        <w:rPr>
          <w:rFonts w:ascii="Calibri" w:hAnsi="Calibri" w:cs="Calibri"/>
          <w:color w:val="000000"/>
          <w:sz w:val="22"/>
          <w:szCs w:val="22"/>
          <w:lang w:val="en"/>
        </w:rPr>
        <w:t xml:space="preserve"> the last of the purge</w:t>
      </w:r>
      <w:r w:rsidR="00BE272A">
        <w:rPr>
          <w:rFonts w:ascii="Calibri" w:hAnsi="Calibri" w:cs="Calibri"/>
          <w:color w:val="000000"/>
          <w:sz w:val="22"/>
          <w:szCs w:val="22"/>
          <w:lang w:val="en"/>
        </w:rPr>
        <w:t xml:space="preserve"> has been</w:t>
      </w:r>
      <w:r w:rsidR="00BE272A" w:rsidRPr="007B4607">
        <w:rPr>
          <w:rFonts w:ascii="Calibri" w:hAnsi="Calibri" w:cs="Calibri"/>
          <w:color w:val="000000"/>
          <w:sz w:val="22"/>
          <w:szCs w:val="22"/>
          <w:lang w:val="en"/>
        </w:rPr>
        <w:t xml:space="preserve"> added</w:t>
      </w:r>
      <w:r w:rsidR="00236587" w:rsidRPr="007B4607">
        <w:rPr>
          <w:rFonts w:ascii="Calibri" w:hAnsi="Calibri" w:cs="Calibri"/>
          <w:color w:val="000000"/>
          <w:sz w:val="22"/>
          <w:szCs w:val="22"/>
          <w:lang w:val="en"/>
        </w:rPr>
        <w:t>, and the screw i</w:t>
      </w:r>
      <w:r w:rsidR="00BE272A">
        <w:rPr>
          <w:rFonts w:ascii="Calibri" w:hAnsi="Calibri" w:cs="Calibri"/>
          <w:color w:val="000000"/>
          <w:sz w:val="22"/>
          <w:szCs w:val="22"/>
          <w:lang w:val="en"/>
        </w:rPr>
        <w:t>s</w:t>
      </w:r>
      <w:r w:rsidR="00236587" w:rsidRPr="007B4607">
        <w:rPr>
          <w:rFonts w:ascii="Calibri" w:hAnsi="Calibri" w:cs="Calibri"/>
          <w:color w:val="000000"/>
          <w:sz w:val="22"/>
          <w:szCs w:val="22"/>
          <w:lang w:val="en"/>
        </w:rPr>
        <w:t xml:space="preserve"> </w:t>
      </w:r>
      <w:r w:rsidR="00BE272A">
        <w:rPr>
          <w:rFonts w:ascii="Calibri" w:hAnsi="Calibri" w:cs="Calibri"/>
          <w:color w:val="000000"/>
          <w:sz w:val="22"/>
          <w:szCs w:val="22"/>
          <w:lang w:val="en"/>
        </w:rPr>
        <w:t xml:space="preserve">visible in </w:t>
      </w:r>
      <w:r w:rsidR="00236587" w:rsidRPr="007B4607">
        <w:rPr>
          <w:rFonts w:ascii="Calibri" w:hAnsi="Calibri" w:cs="Calibri"/>
          <w:color w:val="000000"/>
          <w:sz w:val="22"/>
          <w:szCs w:val="22"/>
          <w:lang w:val="en"/>
        </w:rPr>
        <w:t xml:space="preserve">the throat of the machine, simply introduce the next material to be used into the </w:t>
      </w:r>
      <w:r w:rsidR="00BE272A">
        <w:rPr>
          <w:rFonts w:ascii="Calibri" w:hAnsi="Calibri" w:cs="Calibri"/>
          <w:color w:val="000000"/>
          <w:sz w:val="22"/>
          <w:szCs w:val="22"/>
          <w:lang w:val="en"/>
        </w:rPr>
        <w:t>barrel.</w:t>
      </w:r>
      <w:r w:rsidR="00236587" w:rsidRPr="007B4607">
        <w:rPr>
          <w:rFonts w:ascii="Calibri" w:hAnsi="Calibri" w:cs="Calibri"/>
          <w:color w:val="000000"/>
          <w:sz w:val="22"/>
          <w:szCs w:val="22"/>
          <w:lang w:val="en"/>
        </w:rPr>
        <w:t xml:space="preserve"> </w:t>
      </w:r>
      <w:r w:rsidR="00BE272A">
        <w:rPr>
          <w:rFonts w:ascii="Calibri" w:hAnsi="Calibri" w:cs="Calibri"/>
          <w:color w:val="000000"/>
          <w:sz w:val="22"/>
          <w:szCs w:val="22"/>
          <w:lang w:val="en"/>
        </w:rPr>
        <w:t>Continue</w:t>
      </w:r>
      <w:r w:rsidR="00236587" w:rsidRPr="007B4607">
        <w:rPr>
          <w:rFonts w:ascii="Calibri" w:hAnsi="Calibri" w:cs="Calibri"/>
          <w:color w:val="000000"/>
          <w:sz w:val="22"/>
          <w:szCs w:val="22"/>
          <w:lang w:val="en"/>
        </w:rPr>
        <w:t xml:space="preserve"> </w:t>
      </w:r>
      <w:r w:rsidR="00BE272A">
        <w:rPr>
          <w:rFonts w:ascii="Calibri" w:hAnsi="Calibri" w:cs="Calibri"/>
          <w:color w:val="000000"/>
          <w:sz w:val="22"/>
          <w:szCs w:val="22"/>
          <w:lang w:val="en"/>
        </w:rPr>
        <w:t>to</w:t>
      </w:r>
      <w:r w:rsidR="00236587" w:rsidRPr="007B4607">
        <w:rPr>
          <w:rFonts w:ascii="Calibri" w:hAnsi="Calibri" w:cs="Calibri"/>
          <w:color w:val="000000"/>
          <w:sz w:val="22"/>
          <w:szCs w:val="22"/>
          <w:lang w:val="en"/>
        </w:rPr>
        <w:t xml:space="preserve"> </w:t>
      </w:r>
      <w:r w:rsidR="00BE272A">
        <w:rPr>
          <w:rFonts w:ascii="Calibri" w:hAnsi="Calibri" w:cs="Calibri"/>
          <w:color w:val="000000"/>
          <w:sz w:val="22"/>
          <w:szCs w:val="22"/>
          <w:lang w:val="en"/>
        </w:rPr>
        <w:t>r</w:t>
      </w:r>
      <w:r w:rsidR="00236587" w:rsidRPr="007B4607">
        <w:rPr>
          <w:rFonts w:ascii="Calibri" w:hAnsi="Calibri" w:cs="Calibri"/>
          <w:color w:val="000000"/>
          <w:sz w:val="22"/>
          <w:szCs w:val="22"/>
          <w:lang w:val="en"/>
        </w:rPr>
        <w:t xml:space="preserve">un </w:t>
      </w:r>
      <w:r w:rsidR="00BE272A">
        <w:rPr>
          <w:rFonts w:ascii="Calibri" w:hAnsi="Calibri" w:cs="Calibri"/>
          <w:color w:val="000000"/>
          <w:sz w:val="22"/>
          <w:szCs w:val="22"/>
          <w:lang w:val="en"/>
        </w:rPr>
        <w:t>that</w:t>
      </w:r>
      <w:r w:rsidR="00236587" w:rsidRPr="007B4607">
        <w:rPr>
          <w:rFonts w:ascii="Calibri" w:hAnsi="Calibri" w:cs="Calibri"/>
          <w:color w:val="000000"/>
          <w:sz w:val="22"/>
          <w:szCs w:val="22"/>
          <w:lang w:val="en"/>
        </w:rPr>
        <w:t xml:space="preserve"> material</w:t>
      </w:r>
      <w:r w:rsidR="00BE272A">
        <w:rPr>
          <w:rFonts w:ascii="Calibri" w:hAnsi="Calibri" w:cs="Calibri"/>
          <w:color w:val="000000"/>
          <w:sz w:val="22"/>
          <w:szCs w:val="22"/>
          <w:lang w:val="en"/>
        </w:rPr>
        <w:t xml:space="preserve"> through the system until all purging compound is gone</w:t>
      </w:r>
      <w:r w:rsidR="009F5F3C">
        <w:rPr>
          <w:rFonts w:ascii="Calibri" w:hAnsi="Calibri" w:cs="Calibri"/>
          <w:color w:val="000000"/>
          <w:sz w:val="22"/>
          <w:szCs w:val="22"/>
          <w:lang w:val="en"/>
        </w:rPr>
        <w:t xml:space="preserve"> and the material is clean</w:t>
      </w:r>
      <w:r w:rsidR="00BE272A">
        <w:rPr>
          <w:rFonts w:ascii="Calibri" w:hAnsi="Calibri" w:cs="Calibri"/>
          <w:color w:val="000000"/>
          <w:sz w:val="22"/>
          <w:szCs w:val="22"/>
          <w:lang w:val="en"/>
        </w:rPr>
        <w:t xml:space="preserve">. </w:t>
      </w:r>
      <w:r w:rsidR="009F5F3C">
        <w:rPr>
          <w:rFonts w:ascii="Calibri" w:hAnsi="Calibri" w:cs="Calibri"/>
          <w:color w:val="000000"/>
          <w:sz w:val="22"/>
          <w:szCs w:val="22"/>
          <w:lang w:val="en"/>
        </w:rPr>
        <w:t xml:space="preserve">At this </w:t>
      </w:r>
      <w:r w:rsidR="00911B94">
        <w:rPr>
          <w:rFonts w:ascii="Calibri" w:hAnsi="Calibri" w:cs="Calibri"/>
          <w:color w:val="000000"/>
          <w:sz w:val="22"/>
          <w:szCs w:val="22"/>
          <w:lang w:val="en"/>
        </w:rPr>
        <w:t>point, the</w:t>
      </w:r>
      <w:r w:rsidR="00BE272A">
        <w:rPr>
          <w:rFonts w:ascii="Calibri" w:hAnsi="Calibri" w:cs="Calibri"/>
          <w:color w:val="000000"/>
          <w:sz w:val="22"/>
          <w:szCs w:val="22"/>
          <w:lang w:val="en"/>
        </w:rPr>
        <w:t xml:space="preserve"> machine is ready to run the next material</w:t>
      </w:r>
      <w:r w:rsidR="00236587" w:rsidRPr="007B4607">
        <w:rPr>
          <w:rFonts w:ascii="Calibri" w:hAnsi="Calibri" w:cs="Calibri"/>
          <w:color w:val="000000"/>
          <w:sz w:val="22"/>
          <w:szCs w:val="22"/>
          <w:lang w:val="en"/>
        </w:rPr>
        <w:t>.</w:t>
      </w:r>
    </w:p>
    <w:p w14:paraId="6605AF9F" w14:textId="77777777" w:rsidR="008D3E0A" w:rsidRDefault="008D3E0A" w:rsidP="00765A6E">
      <w:pPr>
        <w:tabs>
          <w:tab w:val="left" w:pos="2385"/>
        </w:tabs>
        <w:jc w:val="both"/>
        <w:rPr>
          <w:rFonts w:ascii="Calibri" w:hAnsi="Calibri" w:cs="Calibri"/>
          <w:color w:val="auto"/>
        </w:rPr>
      </w:pPr>
    </w:p>
    <w:p w14:paraId="032F555C" w14:textId="77777777" w:rsidR="0066134A" w:rsidRDefault="0066134A" w:rsidP="00765A6E">
      <w:pPr>
        <w:tabs>
          <w:tab w:val="left" w:pos="2385"/>
        </w:tabs>
        <w:jc w:val="both"/>
        <w:rPr>
          <w:rFonts w:ascii="Calibri" w:hAnsi="Calibri" w:cs="Calibri"/>
          <w:color w:val="auto"/>
        </w:rPr>
      </w:pPr>
    </w:p>
    <w:p w14:paraId="49EA61CB" w14:textId="77777777" w:rsidR="0066134A" w:rsidRDefault="0066134A" w:rsidP="00765A6E">
      <w:pPr>
        <w:tabs>
          <w:tab w:val="left" w:pos="2385"/>
        </w:tabs>
        <w:jc w:val="both"/>
        <w:rPr>
          <w:rFonts w:ascii="Calibri" w:hAnsi="Calibri" w:cs="Calibri"/>
          <w:color w:val="auto"/>
        </w:rPr>
      </w:pPr>
    </w:p>
    <w:p w14:paraId="3CA183EF" w14:textId="25340C1B" w:rsidR="00236587" w:rsidRDefault="00236587" w:rsidP="00765A6E">
      <w:pPr>
        <w:tabs>
          <w:tab w:val="left" w:pos="2385"/>
        </w:tabs>
        <w:jc w:val="both"/>
        <w:rPr>
          <w:rFonts w:ascii="Calibri" w:hAnsi="Calibri" w:cs="Calibri"/>
          <w:color w:val="auto"/>
        </w:rPr>
      </w:pPr>
    </w:p>
    <w:p w14:paraId="58C12A45" w14:textId="77777777" w:rsidR="00730266" w:rsidRDefault="00730266" w:rsidP="00765A6E">
      <w:pPr>
        <w:tabs>
          <w:tab w:val="left" w:pos="2385"/>
        </w:tabs>
        <w:jc w:val="both"/>
        <w:rPr>
          <w:rFonts w:ascii="Calibri" w:hAnsi="Calibri" w:cs="Calibri"/>
          <w:color w:val="auto"/>
        </w:rPr>
      </w:pPr>
    </w:p>
    <w:p w14:paraId="1B4F3D18" w14:textId="77777777" w:rsidR="00236587" w:rsidRDefault="00236587" w:rsidP="00765A6E">
      <w:pPr>
        <w:tabs>
          <w:tab w:val="left" w:pos="2385"/>
        </w:tabs>
        <w:jc w:val="both"/>
        <w:rPr>
          <w:rFonts w:ascii="Calibri" w:hAnsi="Calibri" w:cs="Calibri"/>
          <w:color w:val="auto"/>
        </w:rPr>
      </w:pPr>
    </w:p>
    <w:p w14:paraId="49E79051" w14:textId="77777777" w:rsidR="00236587" w:rsidRDefault="00236587" w:rsidP="00765A6E">
      <w:pPr>
        <w:tabs>
          <w:tab w:val="left" w:pos="2385"/>
        </w:tabs>
        <w:jc w:val="both"/>
        <w:rPr>
          <w:rFonts w:ascii="Calibri" w:hAnsi="Calibri" w:cs="Calibri"/>
          <w:color w:val="auto"/>
        </w:rPr>
      </w:pPr>
    </w:p>
    <w:p w14:paraId="53986205" w14:textId="77777777" w:rsidR="00236587" w:rsidRDefault="00236587" w:rsidP="00765A6E">
      <w:pPr>
        <w:tabs>
          <w:tab w:val="left" w:pos="2385"/>
        </w:tabs>
        <w:jc w:val="both"/>
        <w:rPr>
          <w:rFonts w:ascii="Calibri" w:hAnsi="Calibri" w:cs="Calibri"/>
          <w:color w:val="auto"/>
        </w:rPr>
      </w:pPr>
    </w:p>
    <w:p w14:paraId="17F5378E" w14:textId="77777777" w:rsidR="00236587" w:rsidRDefault="00236587" w:rsidP="00765A6E">
      <w:pPr>
        <w:tabs>
          <w:tab w:val="left" w:pos="2385"/>
        </w:tabs>
        <w:jc w:val="both"/>
        <w:rPr>
          <w:rFonts w:ascii="Calibri" w:hAnsi="Calibri" w:cs="Calibri"/>
          <w:color w:val="auto"/>
        </w:rPr>
      </w:pPr>
    </w:p>
    <w:p w14:paraId="3560FEFB" w14:textId="77777777" w:rsidR="0066134A" w:rsidRPr="005C740E" w:rsidRDefault="0066134A" w:rsidP="00765A6E">
      <w:pPr>
        <w:tabs>
          <w:tab w:val="left" w:pos="2385"/>
        </w:tabs>
        <w:jc w:val="both"/>
        <w:rPr>
          <w:rFonts w:ascii="Calibri" w:hAnsi="Calibri" w:cs="Calibri"/>
          <w:color w:val="auto"/>
        </w:rPr>
      </w:pPr>
      <w:bookmarkStart w:id="2" w:name="_Hlk504155216"/>
      <w:r w:rsidRPr="0066134A">
        <w:rPr>
          <w:rFonts w:ascii="Calibri" w:hAnsi="Calibri" w:cs="Calibri"/>
          <w:i/>
          <w:color w:val="auto"/>
          <w:sz w:val="18"/>
          <w:szCs w:val="18"/>
        </w:rPr>
        <w:t>Important! The information presented herein, while not guaranteed, was prepared by competent technical personnel and is true to the best of our knowledge. NO WARRANTY OR GUARANTY, EXPRESS OR IMPLIED, IS MADE REGARDING PERFORMANCE, SUITABILITY OR OTHERWISE. This information is not intended to be all-inclusive as to the manner and conditions of use, handling or storage. Other factors may involve other, or additional, safety or performance considerations. While our technical personnel can respond to questions regarding safe handling and use procedures, safe handling and use remains the responsibility of the customer. No suggestions for use are intended as, and nothing herein shall be construed as, a recommendation to infringe any existing patents or to violate any Federal, State or local laws.</w:t>
      </w:r>
      <w:bookmarkEnd w:id="2"/>
    </w:p>
    <w:sectPr w:rsidR="0066134A" w:rsidRPr="005C740E" w:rsidSect="00BD0D66">
      <w:headerReference w:type="default" r:id="rId7"/>
      <w:footerReference w:type="default" r:id="rId8"/>
      <w:pgSz w:w="12240" w:h="15840"/>
      <w:pgMar w:top="1440" w:right="1440" w:bottom="1440" w:left="1440" w:header="73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DCE7F" w14:textId="77777777" w:rsidR="00086DBB" w:rsidRDefault="00086DBB" w:rsidP="00BD0D66">
      <w:r>
        <w:separator/>
      </w:r>
    </w:p>
  </w:endnote>
  <w:endnote w:type="continuationSeparator" w:id="0">
    <w:p w14:paraId="19884E5C" w14:textId="77777777" w:rsidR="00086DBB" w:rsidRDefault="00086DBB" w:rsidP="00BD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Franklin Gothic Heavy">
    <w:panose1 w:val="020B09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97BF7" w14:textId="77777777" w:rsidR="000A580A" w:rsidRPr="0066134A" w:rsidRDefault="000A580A" w:rsidP="000A580A">
    <w:pPr>
      <w:tabs>
        <w:tab w:val="left" w:pos="2385"/>
      </w:tabs>
      <w:jc w:val="both"/>
      <w:rPr>
        <w:rFonts w:ascii="Calibri" w:hAnsi="Calibri" w:cs="Calibri"/>
        <w:color w:val="auto"/>
        <w:sz w:val="16"/>
        <w:szCs w:val="16"/>
      </w:rPr>
    </w:pPr>
    <w:r w:rsidRPr="0066134A">
      <w:rPr>
        <w:rFonts w:ascii="Calibri" w:hAnsi="Calibri" w:cs="Calibri"/>
        <w:color w:val="auto"/>
        <w:sz w:val="16"/>
        <w:szCs w:val="16"/>
      </w:rPr>
      <w:t>Date Generate</w:t>
    </w:r>
    <w:r w:rsidR="0066134A" w:rsidRPr="0066134A">
      <w:rPr>
        <w:rFonts w:ascii="Calibri" w:hAnsi="Calibri" w:cs="Calibri"/>
        <w:color w:val="auto"/>
        <w:sz w:val="16"/>
        <w:szCs w:val="16"/>
      </w:rPr>
      <w:t>d</w:t>
    </w:r>
    <w:r w:rsidRPr="0066134A">
      <w:rPr>
        <w:rFonts w:ascii="Calibri" w:hAnsi="Calibri" w:cs="Calibri"/>
        <w:color w:val="auto"/>
        <w:sz w:val="16"/>
        <w:szCs w:val="16"/>
      </w:rPr>
      <w:t>: 201</w:t>
    </w:r>
    <w:r w:rsidR="002A379F">
      <w:rPr>
        <w:rFonts w:ascii="Calibri" w:hAnsi="Calibri" w:cs="Calibri"/>
        <w:color w:val="auto"/>
        <w:sz w:val="16"/>
        <w:szCs w:val="16"/>
      </w:rPr>
      <w:t>8</w:t>
    </w:r>
    <w:r w:rsidRPr="0066134A">
      <w:rPr>
        <w:rFonts w:ascii="Calibri" w:hAnsi="Calibri" w:cs="Calibri"/>
        <w:color w:val="auto"/>
        <w:sz w:val="16"/>
        <w:szCs w:val="16"/>
      </w:rPr>
      <w:t>-</w:t>
    </w:r>
    <w:r w:rsidR="002A379F">
      <w:rPr>
        <w:rFonts w:ascii="Calibri" w:hAnsi="Calibri" w:cs="Calibri"/>
        <w:color w:val="auto"/>
        <w:sz w:val="16"/>
        <w:szCs w:val="16"/>
      </w:rPr>
      <w:t>02</w:t>
    </w:r>
    <w:r w:rsidRPr="0066134A">
      <w:rPr>
        <w:rFonts w:ascii="Calibri" w:hAnsi="Calibri" w:cs="Calibri"/>
        <w:color w:val="auto"/>
        <w:sz w:val="16"/>
        <w:szCs w:val="16"/>
      </w:rPr>
      <w:t>-</w:t>
    </w:r>
    <w:r w:rsidR="002A379F">
      <w:rPr>
        <w:rFonts w:ascii="Calibri" w:hAnsi="Calibri" w:cs="Calibri"/>
        <w:color w:val="auto"/>
        <w:sz w:val="16"/>
        <w:szCs w:val="16"/>
      </w:rPr>
      <w:t>25</w:t>
    </w:r>
  </w:p>
  <w:p w14:paraId="62A56D9F" w14:textId="77777777" w:rsidR="000A580A" w:rsidRPr="0066134A" w:rsidRDefault="000A580A" w:rsidP="000A580A">
    <w:pPr>
      <w:tabs>
        <w:tab w:val="left" w:pos="2385"/>
      </w:tabs>
      <w:jc w:val="both"/>
      <w:rPr>
        <w:rFonts w:ascii="Calibri" w:hAnsi="Calibri" w:cs="Calibri"/>
        <w:color w:val="auto"/>
        <w:sz w:val="16"/>
        <w:szCs w:val="16"/>
      </w:rPr>
    </w:pPr>
    <w:r w:rsidRPr="0066134A">
      <w:rPr>
        <w:rFonts w:ascii="Calibri" w:hAnsi="Calibri" w:cs="Calibri"/>
        <w:color w:val="auto"/>
        <w:sz w:val="16"/>
        <w:szCs w:val="16"/>
      </w:rPr>
      <w:t xml:space="preserve">Date Revised:   </w:t>
    </w:r>
    <w:r w:rsidR="002A379F" w:rsidRPr="0066134A">
      <w:rPr>
        <w:rFonts w:ascii="Calibri" w:hAnsi="Calibri" w:cs="Calibri"/>
        <w:color w:val="auto"/>
        <w:sz w:val="16"/>
        <w:szCs w:val="16"/>
      </w:rPr>
      <w:t>201</w:t>
    </w:r>
    <w:r w:rsidR="002A379F">
      <w:rPr>
        <w:rFonts w:ascii="Calibri" w:hAnsi="Calibri" w:cs="Calibri"/>
        <w:color w:val="auto"/>
        <w:sz w:val="16"/>
        <w:szCs w:val="16"/>
      </w:rPr>
      <w:t>8</w:t>
    </w:r>
    <w:r w:rsidR="002A379F" w:rsidRPr="0066134A">
      <w:rPr>
        <w:rFonts w:ascii="Calibri" w:hAnsi="Calibri" w:cs="Calibri"/>
        <w:color w:val="auto"/>
        <w:sz w:val="16"/>
        <w:szCs w:val="16"/>
      </w:rPr>
      <w:t>-</w:t>
    </w:r>
    <w:r w:rsidR="002A379F">
      <w:rPr>
        <w:rFonts w:ascii="Calibri" w:hAnsi="Calibri" w:cs="Calibri"/>
        <w:color w:val="auto"/>
        <w:sz w:val="16"/>
        <w:szCs w:val="16"/>
      </w:rPr>
      <w:t>02</w:t>
    </w:r>
    <w:r w:rsidR="002A379F" w:rsidRPr="0066134A">
      <w:rPr>
        <w:rFonts w:ascii="Calibri" w:hAnsi="Calibri" w:cs="Calibri"/>
        <w:color w:val="auto"/>
        <w:sz w:val="16"/>
        <w:szCs w:val="16"/>
      </w:rPr>
      <w:t>-</w:t>
    </w:r>
    <w:r w:rsidR="002A379F">
      <w:rPr>
        <w:rFonts w:ascii="Calibri" w:hAnsi="Calibri" w:cs="Calibri"/>
        <w:color w:val="auto"/>
        <w:sz w:val="16"/>
        <w:szCs w:val="16"/>
      </w:rPr>
      <w:t>25</w:t>
    </w:r>
    <w:r w:rsidRPr="0066134A">
      <w:rPr>
        <w:rFonts w:ascii="Calibri" w:hAnsi="Calibri" w:cs="Calibri"/>
        <w:color w:val="auto"/>
        <w:sz w:val="16"/>
        <w:szCs w:val="16"/>
      </w:rPr>
      <w:tab/>
    </w:r>
    <w:r w:rsidRPr="0066134A">
      <w:rPr>
        <w:rFonts w:ascii="Calibri" w:hAnsi="Calibri" w:cs="Calibri"/>
        <w:color w:val="auto"/>
        <w:sz w:val="16"/>
        <w:szCs w:val="16"/>
      </w:rPr>
      <w:tab/>
      <w:t>Revis</w:t>
    </w:r>
    <w:r w:rsidR="0066134A" w:rsidRPr="0066134A">
      <w:rPr>
        <w:rFonts w:ascii="Calibri" w:hAnsi="Calibri" w:cs="Calibri"/>
        <w:color w:val="auto"/>
        <w:sz w:val="16"/>
        <w:szCs w:val="16"/>
      </w:rPr>
      <w:t>ion</w:t>
    </w:r>
    <w:r w:rsidRPr="0066134A">
      <w:rPr>
        <w:rFonts w:ascii="Calibri" w:hAnsi="Calibri" w:cs="Calibri"/>
        <w:color w:val="auto"/>
        <w:sz w:val="16"/>
        <w:szCs w:val="16"/>
      </w:rPr>
      <w:t xml:space="preserve"> # </w:t>
    </w:r>
    <w:r w:rsidR="002A379F">
      <w:rPr>
        <w:rFonts w:ascii="Calibri" w:hAnsi="Calibri" w:cs="Calibri"/>
        <w:color w:val="auto"/>
        <w:sz w:val="16"/>
        <w:szCs w:val="16"/>
      </w:rPr>
      <w:t>2</w:t>
    </w:r>
    <w:r w:rsidR="00E861AA">
      <w:rPr>
        <w:rFonts w:ascii="Calibri" w:hAnsi="Calibri" w:cs="Calibri"/>
        <w:color w:val="auto"/>
        <w:sz w:val="16"/>
        <w:szCs w:val="16"/>
      </w:rPr>
      <w:tab/>
    </w:r>
    <w:r w:rsidR="00E861AA">
      <w:rPr>
        <w:rFonts w:ascii="Calibri" w:hAnsi="Calibri" w:cs="Calibri"/>
        <w:color w:val="auto"/>
        <w:sz w:val="16"/>
        <w:szCs w:val="16"/>
      </w:rPr>
      <w:tab/>
    </w:r>
    <w:r w:rsidR="00E861AA">
      <w:rPr>
        <w:rFonts w:ascii="Calibri" w:hAnsi="Calibri" w:cs="Calibri"/>
        <w:color w:val="auto"/>
        <w:sz w:val="16"/>
        <w:szCs w:val="16"/>
      </w:rPr>
      <w:tab/>
    </w:r>
    <w:r w:rsidR="00E861AA">
      <w:rPr>
        <w:rFonts w:ascii="Calibri" w:hAnsi="Calibri" w:cs="Calibri"/>
        <w:color w:val="auto"/>
        <w:sz w:val="16"/>
        <w:szCs w:val="16"/>
      </w:rPr>
      <w:tab/>
    </w:r>
    <w:r w:rsidR="00E861AA">
      <w:rPr>
        <w:rFonts w:ascii="Calibri" w:hAnsi="Calibri" w:cs="Calibri"/>
        <w:color w:val="auto"/>
        <w:sz w:val="16"/>
        <w:szCs w:val="16"/>
      </w:rPr>
      <w:tab/>
      <w:t>© copyright 2018</w:t>
    </w:r>
  </w:p>
  <w:p w14:paraId="7F6B641E" w14:textId="77777777" w:rsidR="000A580A" w:rsidRDefault="000A5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682990" w14:textId="77777777" w:rsidR="00086DBB" w:rsidRDefault="00086DBB" w:rsidP="00BD0D66">
      <w:r>
        <w:separator/>
      </w:r>
    </w:p>
  </w:footnote>
  <w:footnote w:type="continuationSeparator" w:id="0">
    <w:p w14:paraId="41B0D3F2" w14:textId="77777777" w:rsidR="00086DBB" w:rsidRDefault="00086DBB" w:rsidP="00BD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18B3DC" w14:textId="47188E1B" w:rsidR="00BD0D66" w:rsidRPr="0085782E" w:rsidRDefault="002C59EA" w:rsidP="00BD0D66">
    <w:pPr>
      <w:widowControl w:val="0"/>
      <w:tabs>
        <w:tab w:val="left" w:pos="9356"/>
      </w:tabs>
      <w:rPr>
        <w:color w:val="000000"/>
        <w:sz w:val="40"/>
        <w:szCs w:val="40"/>
        <w:lang w:val="en"/>
      </w:rPr>
    </w:pPr>
    <w:r>
      <w:rPr>
        <w:noProof/>
      </w:rPr>
      <w:drawing>
        <wp:inline distT="0" distB="0" distL="0" distR="0" wp14:anchorId="1ECF5C80" wp14:editId="1BAFECB5">
          <wp:extent cx="1352550" cy="895350"/>
          <wp:effectExtent l="0" t="0" r="0" b="0"/>
          <wp:docPr id="1" name="Picture 1" descr="FreshStartSolutionsIn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shStartSolutionsInc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a:ln>
                    <a:noFill/>
                  </a:ln>
                </pic:spPr>
              </pic:pic>
            </a:graphicData>
          </a:graphic>
        </wp:inline>
      </w:drawing>
    </w:r>
    <w:r w:rsidR="00BD0D66" w:rsidRPr="00BD0D66">
      <w:rPr>
        <w:color w:val="000000"/>
        <w:sz w:val="40"/>
        <w:szCs w:val="40"/>
        <w:lang w:val="en"/>
      </w:rPr>
      <w:t xml:space="preserve"> </w:t>
    </w:r>
    <w:r w:rsidR="00BD0D66">
      <w:rPr>
        <w:color w:val="000000"/>
        <w:sz w:val="40"/>
        <w:szCs w:val="40"/>
        <w:lang w:val="en"/>
      </w:rPr>
      <w:t xml:space="preserve">                </w:t>
    </w:r>
    <w:r w:rsidR="0066134A" w:rsidRPr="002C59EA">
      <w:rPr>
        <w:rFonts w:ascii="Calibri" w:hAnsi="Calibri" w:cs="Calibri"/>
        <w:b/>
        <w:color w:val="auto"/>
        <w:sz w:val="32"/>
        <w:szCs w:val="32"/>
        <w:lang w:val="en"/>
      </w:rPr>
      <w:t>FRESH START PURGING SOLUTION</w:t>
    </w:r>
    <w:r w:rsidR="00E861AA" w:rsidRPr="002C59EA">
      <w:rPr>
        <w:rFonts w:ascii="Calibri" w:hAnsi="Calibri" w:cs="Calibri"/>
        <w:b/>
        <w:color w:val="auto"/>
        <w:sz w:val="32"/>
        <w:szCs w:val="32"/>
        <w:vertAlign w:val="superscript"/>
        <w:lang w:val="en"/>
      </w:rPr>
      <w:t xml:space="preserve"> </w:t>
    </w:r>
    <w:r w:rsidR="0066134A" w:rsidRPr="002C59EA">
      <w:rPr>
        <w:rFonts w:ascii="Calibri" w:hAnsi="Calibri" w:cs="Calibri"/>
        <w:b/>
        <w:color w:val="auto"/>
        <w:sz w:val="32"/>
        <w:szCs w:val="32"/>
        <w:lang w:val="en"/>
      </w:rPr>
      <w:t>MC-2</w:t>
    </w:r>
    <w:r w:rsidR="00E861AA" w:rsidRPr="002C59EA">
      <w:rPr>
        <w:rFonts w:ascii="Calibri" w:hAnsi="Calibri" w:cs="Calibri"/>
        <w:b/>
        <w:color w:val="auto"/>
        <w:sz w:val="32"/>
        <w:szCs w:val="32"/>
        <w:lang w:val="en"/>
      </w:rPr>
      <w:t>™</w:t>
    </w:r>
  </w:p>
  <w:p w14:paraId="0BB8D77E" w14:textId="77777777" w:rsidR="00BD0D66" w:rsidRDefault="00BD0D66">
    <w:pPr>
      <w:pStyle w:val="Header"/>
    </w:pPr>
  </w:p>
  <w:p w14:paraId="4D2FA4B6" w14:textId="77777777" w:rsidR="00BD0D66" w:rsidRDefault="00BD0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00FA2"/>
    <w:multiLevelType w:val="hybridMultilevel"/>
    <w:tmpl w:val="F2E4BE90"/>
    <w:lvl w:ilvl="0" w:tplc="0409000F">
      <w:start w:val="1"/>
      <w:numFmt w:val="decimal"/>
      <w:lvlText w:val="%1."/>
      <w:lvlJc w:val="left"/>
      <w:pPr>
        <w:tabs>
          <w:tab w:val="num" w:pos="644"/>
        </w:tabs>
        <w:ind w:left="644"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606434BC"/>
    <w:multiLevelType w:val="hybridMultilevel"/>
    <w:tmpl w:val="91FE6BDA"/>
    <w:lvl w:ilvl="0" w:tplc="10090001">
      <w:start w:val="1"/>
      <w:numFmt w:val="bullet"/>
      <w:lvlText w:val=""/>
      <w:lvlJc w:val="left"/>
      <w:pPr>
        <w:ind w:left="770" w:hanging="360"/>
      </w:pPr>
      <w:rPr>
        <w:rFonts w:ascii="Symbol" w:hAnsi="Symbol" w:hint="default"/>
      </w:rPr>
    </w:lvl>
    <w:lvl w:ilvl="1" w:tplc="10090003">
      <w:start w:val="1"/>
      <w:numFmt w:val="bullet"/>
      <w:lvlText w:val="o"/>
      <w:lvlJc w:val="left"/>
      <w:pPr>
        <w:ind w:left="1490" w:hanging="360"/>
      </w:pPr>
      <w:rPr>
        <w:rFonts w:ascii="Courier New" w:hAnsi="Courier New" w:cs="Courier New" w:hint="default"/>
      </w:rPr>
    </w:lvl>
    <w:lvl w:ilvl="2" w:tplc="10090005">
      <w:start w:val="1"/>
      <w:numFmt w:val="bullet"/>
      <w:lvlText w:val=""/>
      <w:lvlJc w:val="left"/>
      <w:pPr>
        <w:ind w:left="2210" w:hanging="360"/>
      </w:pPr>
      <w:rPr>
        <w:rFonts w:ascii="Wingdings" w:hAnsi="Wingdings" w:hint="default"/>
      </w:rPr>
    </w:lvl>
    <w:lvl w:ilvl="3" w:tplc="10090001">
      <w:start w:val="1"/>
      <w:numFmt w:val="bullet"/>
      <w:lvlText w:val=""/>
      <w:lvlJc w:val="left"/>
      <w:pPr>
        <w:ind w:left="2930" w:hanging="360"/>
      </w:pPr>
      <w:rPr>
        <w:rFonts w:ascii="Symbol" w:hAnsi="Symbol" w:hint="default"/>
      </w:rPr>
    </w:lvl>
    <w:lvl w:ilvl="4" w:tplc="10090003">
      <w:start w:val="1"/>
      <w:numFmt w:val="bullet"/>
      <w:lvlText w:val="o"/>
      <w:lvlJc w:val="left"/>
      <w:pPr>
        <w:ind w:left="3650" w:hanging="360"/>
      </w:pPr>
      <w:rPr>
        <w:rFonts w:ascii="Courier New" w:hAnsi="Courier New" w:cs="Courier New" w:hint="default"/>
      </w:rPr>
    </w:lvl>
    <w:lvl w:ilvl="5" w:tplc="10090005">
      <w:start w:val="1"/>
      <w:numFmt w:val="bullet"/>
      <w:lvlText w:val=""/>
      <w:lvlJc w:val="left"/>
      <w:pPr>
        <w:ind w:left="4370" w:hanging="360"/>
      </w:pPr>
      <w:rPr>
        <w:rFonts w:ascii="Wingdings" w:hAnsi="Wingdings" w:hint="default"/>
      </w:rPr>
    </w:lvl>
    <w:lvl w:ilvl="6" w:tplc="10090001">
      <w:start w:val="1"/>
      <w:numFmt w:val="bullet"/>
      <w:lvlText w:val=""/>
      <w:lvlJc w:val="left"/>
      <w:pPr>
        <w:ind w:left="5090" w:hanging="360"/>
      </w:pPr>
      <w:rPr>
        <w:rFonts w:ascii="Symbol" w:hAnsi="Symbol" w:hint="default"/>
      </w:rPr>
    </w:lvl>
    <w:lvl w:ilvl="7" w:tplc="10090003">
      <w:start w:val="1"/>
      <w:numFmt w:val="bullet"/>
      <w:lvlText w:val="o"/>
      <w:lvlJc w:val="left"/>
      <w:pPr>
        <w:ind w:left="5810" w:hanging="360"/>
      </w:pPr>
      <w:rPr>
        <w:rFonts w:ascii="Courier New" w:hAnsi="Courier New" w:cs="Courier New" w:hint="default"/>
      </w:rPr>
    </w:lvl>
    <w:lvl w:ilvl="8" w:tplc="10090005">
      <w:start w:val="1"/>
      <w:numFmt w:val="bullet"/>
      <w:lvlText w:val=""/>
      <w:lvlJc w:val="left"/>
      <w:pPr>
        <w:ind w:left="653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47FC"/>
    <w:rsid w:val="0000605F"/>
    <w:rsid w:val="000077C6"/>
    <w:rsid w:val="00021447"/>
    <w:rsid w:val="00065514"/>
    <w:rsid w:val="00086DBB"/>
    <w:rsid w:val="000A17F5"/>
    <w:rsid w:val="000A447C"/>
    <w:rsid w:val="000A580A"/>
    <w:rsid w:val="00100B60"/>
    <w:rsid w:val="00131112"/>
    <w:rsid w:val="00183D6D"/>
    <w:rsid w:val="001C4400"/>
    <w:rsid w:val="001E015D"/>
    <w:rsid w:val="001E31FA"/>
    <w:rsid w:val="001E3D6A"/>
    <w:rsid w:val="001F3A8F"/>
    <w:rsid w:val="00236587"/>
    <w:rsid w:val="00261CAF"/>
    <w:rsid w:val="002A379F"/>
    <w:rsid w:val="002B2C98"/>
    <w:rsid w:val="002C59EA"/>
    <w:rsid w:val="002E5386"/>
    <w:rsid w:val="002F6195"/>
    <w:rsid w:val="0037165F"/>
    <w:rsid w:val="004413F3"/>
    <w:rsid w:val="004C1A8F"/>
    <w:rsid w:val="004D66D4"/>
    <w:rsid w:val="00511669"/>
    <w:rsid w:val="005432EF"/>
    <w:rsid w:val="00562346"/>
    <w:rsid w:val="00580958"/>
    <w:rsid w:val="005C740E"/>
    <w:rsid w:val="005D5376"/>
    <w:rsid w:val="005F5008"/>
    <w:rsid w:val="0066134A"/>
    <w:rsid w:val="0066663D"/>
    <w:rsid w:val="006C100D"/>
    <w:rsid w:val="006D1488"/>
    <w:rsid w:val="007128F1"/>
    <w:rsid w:val="00730266"/>
    <w:rsid w:val="00765A6E"/>
    <w:rsid w:val="00776EB1"/>
    <w:rsid w:val="00781801"/>
    <w:rsid w:val="00781D19"/>
    <w:rsid w:val="00792E4A"/>
    <w:rsid w:val="007E4BBC"/>
    <w:rsid w:val="008132BB"/>
    <w:rsid w:val="0081631B"/>
    <w:rsid w:val="0085782E"/>
    <w:rsid w:val="0087246E"/>
    <w:rsid w:val="00876232"/>
    <w:rsid w:val="008D3E0A"/>
    <w:rsid w:val="008E6F33"/>
    <w:rsid w:val="00911B94"/>
    <w:rsid w:val="00922467"/>
    <w:rsid w:val="009447FC"/>
    <w:rsid w:val="00996D21"/>
    <w:rsid w:val="009C3981"/>
    <w:rsid w:val="009E08FB"/>
    <w:rsid w:val="009E1ED8"/>
    <w:rsid w:val="009F5F3C"/>
    <w:rsid w:val="00A14F83"/>
    <w:rsid w:val="00A7254D"/>
    <w:rsid w:val="00A86537"/>
    <w:rsid w:val="00AF4A3F"/>
    <w:rsid w:val="00AF4AF4"/>
    <w:rsid w:val="00B02F2C"/>
    <w:rsid w:val="00B16060"/>
    <w:rsid w:val="00B206BF"/>
    <w:rsid w:val="00B742A1"/>
    <w:rsid w:val="00BB25BA"/>
    <w:rsid w:val="00BC4767"/>
    <w:rsid w:val="00BD0D66"/>
    <w:rsid w:val="00BD4AB8"/>
    <w:rsid w:val="00BE272A"/>
    <w:rsid w:val="00C147CE"/>
    <w:rsid w:val="00C4056B"/>
    <w:rsid w:val="00C44399"/>
    <w:rsid w:val="00C97753"/>
    <w:rsid w:val="00CD6943"/>
    <w:rsid w:val="00D561DB"/>
    <w:rsid w:val="00D721AB"/>
    <w:rsid w:val="00DA35A2"/>
    <w:rsid w:val="00DA70A3"/>
    <w:rsid w:val="00DA74D6"/>
    <w:rsid w:val="00DB5C30"/>
    <w:rsid w:val="00E24EE8"/>
    <w:rsid w:val="00E373E7"/>
    <w:rsid w:val="00E47AAE"/>
    <w:rsid w:val="00E65C3C"/>
    <w:rsid w:val="00E861AA"/>
    <w:rsid w:val="00EB22C1"/>
    <w:rsid w:val="00F02BFB"/>
    <w:rsid w:val="00F23432"/>
    <w:rsid w:val="00F7043D"/>
    <w:rsid w:val="00F8126E"/>
    <w:rsid w:val="00FB3CFD"/>
    <w:rsid w:val="00FB551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F9A2275"/>
  <w15:chartTrackingRefBased/>
  <w15:docId w15:val="{EAE3C3BE-3C27-4CBA-810E-2427A9FD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CA" w:eastAsia="en-CA"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447FC"/>
    <w:rPr>
      <w:color w:val="000080"/>
      <w:kern w:val="28"/>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FB3CFD"/>
    <w:pPr>
      <w:framePr w:w="7920" w:h="1980" w:hRule="exact" w:hSpace="180" w:wrap="auto" w:hAnchor="page" w:xAlign="center" w:yAlign="bottom"/>
      <w:ind w:left="2880"/>
    </w:pPr>
    <w:rPr>
      <w:rFonts w:ascii="Papyrus" w:hAnsi="Papyrus" w:cs="Arial"/>
      <w:sz w:val="32"/>
      <w:szCs w:val="32"/>
    </w:rPr>
  </w:style>
  <w:style w:type="paragraph" w:styleId="EnvelopeReturn">
    <w:name w:val="envelope return"/>
    <w:basedOn w:val="Normal"/>
    <w:rsid w:val="00FB3CFD"/>
    <w:rPr>
      <w:rFonts w:ascii="Papyrus" w:hAnsi="Papyrus" w:cs="Arial"/>
    </w:rPr>
  </w:style>
  <w:style w:type="paragraph" w:customStyle="1" w:styleId="msoorganizationname2">
    <w:name w:val="msoorganizationname2"/>
    <w:rsid w:val="009447FC"/>
    <w:rPr>
      <w:rFonts w:ascii="Franklin Gothic Heavy" w:hAnsi="Franklin Gothic Heavy"/>
      <w:caps/>
      <w:color w:val="000080"/>
      <w:kern w:val="28"/>
      <w:sz w:val="24"/>
      <w:szCs w:val="24"/>
      <w:lang w:val="en-US" w:eastAsia="ja-JP"/>
    </w:rPr>
  </w:style>
  <w:style w:type="paragraph" w:styleId="Title">
    <w:name w:val="Title"/>
    <w:basedOn w:val="Normal"/>
    <w:qFormat/>
    <w:rsid w:val="00065514"/>
    <w:pPr>
      <w:jc w:val="center"/>
    </w:pPr>
    <w:rPr>
      <w:sz w:val="48"/>
      <w:szCs w:val="24"/>
    </w:rPr>
  </w:style>
  <w:style w:type="paragraph" w:styleId="ListParagraph">
    <w:name w:val="List Paragraph"/>
    <w:basedOn w:val="Normal"/>
    <w:uiPriority w:val="34"/>
    <w:qFormat/>
    <w:rsid w:val="007E4BBC"/>
    <w:pPr>
      <w:ind w:left="720"/>
    </w:pPr>
  </w:style>
  <w:style w:type="table" w:styleId="TableGrid">
    <w:name w:val="Table Grid"/>
    <w:basedOn w:val="TableNormal"/>
    <w:rsid w:val="002F61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BD0D66"/>
    <w:pPr>
      <w:tabs>
        <w:tab w:val="center" w:pos="4680"/>
        <w:tab w:val="right" w:pos="9360"/>
      </w:tabs>
    </w:pPr>
  </w:style>
  <w:style w:type="character" w:customStyle="1" w:styleId="HeaderChar">
    <w:name w:val="Header Char"/>
    <w:link w:val="Header"/>
    <w:uiPriority w:val="99"/>
    <w:rsid w:val="00BD0D66"/>
    <w:rPr>
      <w:color w:val="000080"/>
      <w:kern w:val="28"/>
      <w:lang w:val="en-US" w:eastAsia="ja-JP"/>
    </w:rPr>
  </w:style>
  <w:style w:type="paragraph" w:styleId="Footer">
    <w:name w:val="footer"/>
    <w:basedOn w:val="Normal"/>
    <w:link w:val="FooterChar"/>
    <w:rsid w:val="00BD0D66"/>
    <w:pPr>
      <w:tabs>
        <w:tab w:val="center" w:pos="4680"/>
        <w:tab w:val="right" w:pos="9360"/>
      </w:tabs>
    </w:pPr>
  </w:style>
  <w:style w:type="character" w:customStyle="1" w:styleId="FooterChar">
    <w:name w:val="Footer Char"/>
    <w:link w:val="Footer"/>
    <w:rsid w:val="00BD0D66"/>
    <w:rPr>
      <w:color w:val="000080"/>
      <w:kern w:val="28"/>
      <w:lang w:val="en-US" w:eastAsia="ja-JP"/>
    </w:rPr>
  </w:style>
  <w:style w:type="paragraph" w:styleId="BalloonText">
    <w:name w:val="Balloon Text"/>
    <w:basedOn w:val="Normal"/>
    <w:link w:val="BalloonTextChar"/>
    <w:rsid w:val="00911B94"/>
    <w:rPr>
      <w:rFonts w:ascii="Segoe UI" w:hAnsi="Segoe UI" w:cs="Segoe UI"/>
      <w:sz w:val="18"/>
      <w:szCs w:val="18"/>
    </w:rPr>
  </w:style>
  <w:style w:type="character" w:customStyle="1" w:styleId="BalloonTextChar">
    <w:name w:val="Balloon Text Char"/>
    <w:link w:val="BalloonText"/>
    <w:rsid w:val="00911B94"/>
    <w:rPr>
      <w:rFonts w:ascii="Segoe UI" w:hAnsi="Segoe UI" w:cs="Segoe UI"/>
      <w:color w:val="000080"/>
      <w:kern w:val="28"/>
      <w:sz w:val="18"/>
      <w:szCs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907553">
      <w:bodyDiv w:val="1"/>
      <w:marLeft w:val="0"/>
      <w:marRight w:val="0"/>
      <w:marTop w:val="0"/>
      <w:marBottom w:val="0"/>
      <w:divBdr>
        <w:top w:val="none" w:sz="0" w:space="0" w:color="auto"/>
        <w:left w:val="none" w:sz="0" w:space="0" w:color="auto"/>
        <w:bottom w:val="none" w:sz="0" w:space="0" w:color="auto"/>
        <w:right w:val="none" w:sz="0" w:space="0" w:color="auto"/>
      </w:divBdr>
    </w:div>
    <w:div w:id="576399537">
      <w:bodyDiv w:val="1"/>
      <w:marLeft w:val="0"/>
      <w:marRight w:val="0"/>
      <w:marTop w:val="0"/>
      <w:marBottom w:val="0"/>
      <w:divBdr>
        <w:top w:val="none" w:sz="0" w:space="0" w:color="auto"/>
        <w:left w:val="none" w:sz="0" w:space="0" w:color="auto"/>
        <w:bottom w:val="none" w:sz="0" w:space="0" w:color="auto"/>
        <w:right w:val="none" w:sz="0" w:space="0" w:color="auto"/>
      </w:divBdr>
    </w:div>
    <w:div w:id="642663839">
      <w:bodyDiv w:val="1"/>
      <w:marLeft w:val="0"/>
      <w:marRight w:val="0"/>
      <w:marTop w:val="0"/>
      <w:marBottom w:val="0"/>
      <w:divBdr>
        <w:top w:val="none" w:sz="0" w:space="0" w:color="auto"/>
        <w:left w:val="none" w:sz="0" w:space="0" w:color="auto"/>
        <w:bottom w:val="none" w:sz="0" w:space="0" w:color="auto"/>
        <w:right w:val="none" w:sz="0" w:space="0" w:color="auto"/>
      </w:divBdr>
    </w:div>
    <w:div w:id="643701146">
      <w:bodyDiv w:val="1"/>
      <w:marLeft w:val="0"/>
      <w:marRight w:val="0"/>
      <w:marTop w:val="0"/>
      <w:marBottom w:val="0"/>
      <w:divBdr>
        <w:top w:val="none" w:sz="0" w:space="0" w:color="auto"/>
        <w:left w:val="none" w:sz="0" w:space="0" w:color="auto"/>
        <w:bottom w:val="none" w:sz="0" w:space="0" w:color="auto"/>
        <w:right w:val="none" w:sz="0" w:space="0" w:color="auto"/>
      </w:divBdr>
    </w:div>
    <w:div w:id="1347706195">
      <w:bodyDiv w:val="1"/>
      <w:marLeft w:val="0"/>
      <w:marRight w:val="0"/>
      <w:marTop w:val="0"/>
      <w:marBottom w:val="0"/>
      <w:divBdr>
        <w:top w:val="none" w:sz="0" w:space="0" w:color="auto"/>
        <w:left w:val="none" w:sz="0" w:space="0" w:color="auto"/>
        <w:bottom w:val="none" w:sz="0" w:space="0" w:color="auto"/>
        <w:right w:val="none" w:sz="0" w:space="0" w:color="auto"/>
      </w:divBdr>
    </w:div>
    <w:div w:id="151946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639</Words>
  <Characters>3467</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Kristy</dc:creator>
  <cp:keywords/>
  <cp:lastModifiedBy>Bryon Wolff</cp:lastModifiedBy>
  <cp:revision>7</cp:revision>
  <cp:lastPrinted>2018-02-26T02:07:00Z</cp:lastPrinted>
  <dcterms:created xsi:type="dcterms:W3CDTF">2018-05-02T22:39:00Z</dcterms:created>
  <dcterms:modified xsi:type="dcterms:W3CDTF">2018-05-02T23:35:00Z</dcterms:modified>
</cp:coreProperties>
</file>